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380" w:rsidRPr="0058136C" w:rsidRDefault="0058136C">
      <w:pPr>
        <w:pStyle w:val="1"/>
        <w:jc w:val="center"/>
        <w:rPr>
          <w:b w:val="0"/>
          <w:bCs w:val="0"/>
          <w:sz w:val="32"/>
        </w:rPr>
      </w:pPr>
      <w:proofErr w:type="spellStart"/>
      <w:r w:rsidRPr="0058136C">
        <w:rPr>
          <w:sz w:val="32"/>
        </w:rPr>
        <w:t>CN</w:t>
      </w:r>
      <w:proofErr w:type="spellEnd"/>
      <w:r w:rsidRPr="0058136C">
        <w:rPr>
          <w:sz w:val="32"/>
        </w:rPr>
        <w:t xml:space="preserve"> 200-30</w:t>
      </w:r>
    </w:p>
    <w:p w:rsidR="00E47380" w:rsidRPr="0058136C" w:rsidRDefault="0058136C">
      <w:pPr>
        <w:pStyle w:val="3"/>
        <w:spacing w:before="7"/>
        <w:ind w:left="3572"/>
        <w:jc w:val="center"/>
        <w:rPr>
          <w:b w:val="0"/>
          <w:bCs w:val="0"/>
          <w:sz w:val="20"/>
        </w:rPr>
      </w:pPr>
      <w:r w:rsidRPr="0058136C">
        <w:rPr>
          <w:sz w:val="20"/>
        </w:rPr>
        <w:t>Шелковисто-матовая краска для верхних покрытий для целлюлозы</w:t>
      </w:r>
    </w:p>
    <w:p w:rsidR="00E47380" w:rsidRPr="0058136C" w:rsidRDefault="0058136C">
      <w:pPr>
        <w:spacing w:before="7"/>
        <w:ind w:left="3572"/>
        <w:jc w:val="center"/>
        <w:rPr>
          <w:rFonts w:ascii="Arial" w:eastAsia="Arial" w:hAnsi="Arial" w:cs="Arial"/>
          <w:sz w:val="24"/>
          <w:szCs w:val="32"/>
        </w:rPr>
      </w:pPr>
      <w:r w:rsidRPr="0058136C">
        <w:rPr>
          <w:rFonts w:ascii="Arial"/>
          <w:b/>
          <w:sz w:val="24"/>
        </w:rPr>
        <w:t>Информация</w:t>
      </w:r>
      <w:r w:rsidRPr="0058136C">
        <w:rPr>
          <w:rFonts w:ascii="Arial"/>
          <w:b/>
          <w:sz w:val="24"/>
        </w:rPr>
        <w:t xml:space="preserve"> </w:t>
      </w:r>
      <w:r w:rsidRPr="0058136C">
        <w:rPr>
          <w:rFonts w:ascii="Arial"/>
          <w:b/>
          <w:sz w:val="24"/>
        </w:rPr>
        <w:t>о</w:t>
      </w:r>
      <w:r w:rsidRPr="0058136C">
        <w:rPr>
          <w:rFonts w:ascii="Arial"/>
          <w:b/>
          <w:sz w:val="24"/>
        </w:rPr>
        <w:t xml:space="preserve"> </w:t>
      </w:r>
      <w:r w:rsidRPr="0058136C">
        <w:rPr>
          <w:rFonts w:ascii="Arial"/>
          <w:b/>
          <w:sz w:val="24"/>
        </w:rPr>
        <w:t>продукции</w:t>
      </w:r>
    </w:p>
    <w:p w:rsidR="00E47380" w:rsidRPr="0058136C" w:rsidRDefault="0058136C">
      <w:pPr>
        <w:spacing w:before="4" w:line="280" w:lineRule="exact"/>
        <w:rPr>
          <w:szCs w:val="28"/>
        </w:rPr>
      </w:pPr>
      <w:r w:rsidRPr="0058136C">
        <w:rPr>
          <w:sz w:val="18"/>
        </w:rPr>
        <w:br w:type="column"/>
      </w:r>
    </w:p>
    <w:p w:rsidR="00E47380" w:rsidRPr="0058136C" w:rsidRDefault="0058136C">
      <w:pPr>
        <w:spacing w:line="475" w:lineRule="auto"/>
        <w:ind w:left="1162"/>
        <w:rPr>
          <w:rFonts w:ascii="Arial" w:eastAsia="Arial" w:hAnsi="Arial" w:cs="Arial"/>
          <w:sz w:val="16"/>
          <w:szCs w:val="20"/>
        </w:rPr>
      </w:pPr>
      <w:proofErr w:type="spellStart"/>
      <w:r w:rsidRPr="0058136C">
        <w:rPr>
          <w:rFonts w:ascii="Arial"/>
          <w:sz w:val="16"/>
        </w:rPr>
        <w:t>gb</w:t>
      </w:r>
      <w:proofErr w:type="spellEnd"/>
      <w:r w:rsidRPr="0058136C">
        <w:rPr>
          <w:rFonts w:ascii="Arial"/>
          <w:sz w:val="16"/>
        </w:rPr>
        <w:t xml:space="preserve"> 5/1214 </w:t>
      </w:r>
      <w:r w:rsidRPr="0058136C">
        <w:rPr>
          <w:rFonts w:ascii="Arial"/>
          <w:sz w:val="16"/>
        </w:rPr>
        <w:t>страница</w:t>
      </w:r>
      <w:r w:rsidRPr="0058136C">
        <w:rPr>
          <w:rFonts w:ascii="Arial"/>
          <w:sz w:val="16"/>
        </w:rPr>
        <w:t xml:space="preserve"> 1 / 2</w:t>
      </w:r>
    </w:p>
    <w:p w:rsidR="00E47380" w:rsidRPr="0058136C" w:rsidRDefault="00E47380">
      <w:pPr>
        <w:spacing w:line="475" w:lineRule="auto"/>
        <w:rPr>
          <w:rFonts w:ascii="Arial" w:eastAsia="Arial" w:hAnsi="Arial" w:cs="Arial"/>
          <w:sz w:val="16"/>
          <w:szCs w:val="20"/>
        </w:rPr>
        <w:sectPr w:rsidR="00E47380" w:rsidRPr="0058136C">
          <w:type w:val="continuous"/>
          <w:pgSz w:w="11910" w:h="16850"/>
          <w:pgMar w:top="720" w:right="1240" w:bottom="280" w:left="1260" w:header="720" w:footer="720" w:gutter="0"/>
          <w:cols w:num="2" w:space="720" w:equalWidth="0">
            <w:col w:w="6953" w:space="40"/>
            <w:col w:w="2417"/>
          </w:cols>
        </w:sectPr>
      </w:pPr>
    </w:p>
    <w:p w:rsidR="00E47380" w:rsidRPr="0058136C" w:rsidRDefault="0058136C">
      <w:pPr>
        <w:pStyle w:val="3"/>
        <w:spacing w:before="69"/>
        <w:ind w:right="3546"/>
        <w:jc w:val="center"/>
        <w:rPr>
          <w:b w:val="0"/>
          <w:bCs w:val="0"/>
          <w:sz w:val="20"/>
        </w:rPr>
      </w:pPr>
      <w:r w:rsidRPr="0058136C">
        <w:rPr>
          <w:sz w:val="20"/>
        </w:rPr>
        <w:lastRenderedPageBreak/>
        <w:t>Описание продукта</w:t>
      </w:r>
    </w:p>
    <w:p w:rsidR="00E47380" w:rsidRPr="0058136C" w:rsidRDefault="00E47380">
      <w:pPr>
        <w:spacing w:before="8" w:line="260" w:lineRule="exact"/>
        <w:rPr>
          <w:szCs w:val="26"/>
        </w:rPr>
      </w:pPr>
    </w:p>
    <w:p w:rsidR="00E47380" w:rsidRPr="0058136C" w:rsidRDefault="0058136C">
      <w:pPr>
        <w:tabs>
          <w:tab w:val="left" w:pos="2952"/>
          <w:tab w:val="left" w:pos="3593"/>
          <w:tab w:val="left" w:pos="4404"/>
          <w:tab w:val="left" w:pos="5707"/>
          <w:tab w:val="left" w:pos="6396"/>
          <w:tab w:val="left" w:pos="7365"/>
          <w:tab w:val="left" w:pos="7838"/>
          <w:tab w:val="left" w:pos="8588"/>
        </w:tabs>
        <w:spacing w:before="77" w:line="256" w:lineRule="exact"/>
        <w:ind w:left="115"/>
        <w:rPr>
          <w:rFonts w:ascii="Arial" w:eastAsia="Arial" w:hAnsi="Arial" w:cs="Arial"/>
          <w:sz w:val="18"/>
        </w:rPr>
      </w:pPr>
      <w:r w:rsidRPr="0058136C">
        <w:rPr>
          <w:rFonts w:ascii="Arial"/>
          <w:b/>
          <w:sz w:val="18"/>
        </w:rPr>
        <w:t>Область</w:t>
      </w:r>
      <w:r w:rsidRPr="0058136C">
        <w:rPr>
          <w:rFonts w:ascii="Arial"/>
          <w:b/>
          <w:sz w:val="18"/>
        </w:rPr>
        <w:t xml:space="preserve"> </w:t>
      </w:r>
      <w:r w:rsidRPr="0058136C">
        <w:rPr>
          <w:rFonts w:ascii="Arial"/>
          <w:b/>
          <w:sz w:val="18"/>
        </w:rPr>
        <w:t>применения</w:t>
      </w:r>
      <w:proofErr w:type="gramStart"/>
      <w:r w:rsidRPr="0058136C">
        <w:rPr>
          <w:rFonts w:ascii="Arial"/>
          <w:b/>
          <w:sz w:val="18"/>
        </w:rPr>
        <w:t xml:space="preserve"> :</w:t>
      </w:r>
      <w:proofErr w:type="gramEnd"/>
      <w:r w:rsidRPr="0058136C">
        <w:rPr>
          <w:sz w:val="18"/>
        </w:rPr>
        <w:tab/>
      </w:r>
    </w:p>
    <w:p w:rsidR="00E47380" w:rsidRPr="0058136C" w:rsidRDefault="0058136C">
      <w:pPr>
        <w:pStyle w:val="a3"/>
        <w:spacing w:before="0" w:line="241" w:lineRule="auto"/>
        <w:ind w:left="2953" w:right="101"/>
        <w:jc w:val="both"/>
        <w:rPr>
          <w:sz w:val="18"/>
        </w:rPr>
      </w:pPr>
      <w:r w:rsidRPr="0058136C">
        <w:rPr>
          <w:position w:val="1"/>
          <w:sz w:val="18"/>
        </w:rPr>
        <w:t>Быстросохнущая нитро-комбинированная краска подходит для металлического покрытия</w:t>
      </w:r>
      <w:r w:rsidRPr="0058136C">
        <w:rPr>
          <w:sz w:val="18"/>
        </w:rPr>
        <w:t xml:space="preserve"> (машины, оборудование, конструкции) для внутренней и наружной отделки, а также для покрытия дерева (например, мебель, деревянные строительные элементы) для внутренней отделки.</w:t>
      </w:r>
    </w:p>
    <w:p w:rsidR="00E47380" w:rsidRPr="0058136C" w:rsidRDefault="00E47380">
      <w:pPr>
        <w:spacing w:before="19" w:line="100" w:lineRule="exact"/>
        <w:rPr>
          <w:sz w:val="6"/>
          <w:szCs w:val="10"/>
        </w:rPr>
      </w:pPr>
    </w:p>
    <w:p w:rsidR="00E47380" w:rsidRPr="0058136C" w:rsidRDefault="0058136C">
      <w:pPr>
        <w:tabs>
          <w:tab w:val="left" w:pos="2952"/>
          <w:tab w:val="left" w:pos="6322"/>
        </w:tabs>
        <w:spacing w:before="72"/>
        <w:ind w:left="115"/>
        <w:rPr>
          <w:rFonts w:ascii="Arial" w:eastAsia="Arial" w:hAnsi="Arial" w:cs="Arial"/>
          <w:sz w:val="18"/>
        </w:rPr>
      </w:pPr>
      <w:r w:rsidRPr="0058136C">
        <w:rPr>
          <w:rFonts w:ascii="Arial"/>
          <w:b/>
          <w:sz w:val="18"/>
        </w:rPr>
        <w:t>Технические</w:t>
      </w:r>
      <w:r w:rsidRPr="0058136C">
        <w:rPr>
          <w:rFonts w:ascii="Arial"/>
          <w:b/>
          <w:sz w:val="18"/>
        </w:rPr>
        <w:t xml:space="preserve"> </w:t>
      </w:r>
      <w:r w:rsidRPr="0058136C">
        <w:rPr>
          <w:rFonts w:ascii="Arial"/>
          <w:b/>
          <w:sz w:val="18"/>
        </w:rPr>
        <w:t>характеристики</w:t>
      </w:r>
      <w:r w:rsidRPr="0058136C">
        <w:rPr>
          <w:rFonts w:ascii="Arial"/>
          <w:b/>
          <w:sz w:val="18"/>
        </w:rPr>
        <w:t>:</w:t>
      </w:r>
      <w:r w:rsidRPr="0058136C">
        <w:rPr>
          <w:sz w:val="18"/>
        </w:rPr>
        <w:tab/>
      </w:r>
      <w:r w:rsidRPr="0058136C">
        <w:rPr>
          <w:rFonts w:ascii="Arial"/>
          <w:b/>
          <w:sz w:val="18"/>
        </w:rPr>
        <w:t>Вяжущая</w:t>
      </w:r>
      <w:r w:rsidRPr="0058136C">
        <w:rPr>
          <w:rFonts w:ascii="Arial"/>
          <w:b/>
          <w:sz w:val="18"/>
        </w:rPr>
        <w:t xml:space="preserve"> </w:t>
      </w:r>
      <w:r w:rsidRPr="0058136C">
        <w:rPr>
          <w:rFonts w:ascii="Arial"/>
          <w:b/>
          <w:sz w:val="18"/>
        </w:rPr>
        <w:t>основа</w:t>
      </w:r>
      <w:r w:rsidRPr="0058136C">
        <w:rPr>
          <w:rFonts w:ascii="Arial"/>
          <w:b/>
          <w:sz w:val="18"/>
        </w:rPr>
        <w:t>:</w:t>
      </w:r>
      <w:r w:rsidRPr="0058136C">
        <w:rPr>
          <w:sz w:val="18"/>
        </w:rPr>
        <w:tab/>
      </w:r>
      <w:r w:rsidRPr="0058136C">
        <w:rPr>
          <w:rFonts w:ascii="Arial"/>
          <w:sz w:val="18"/>
        </w:rPr>
        <w:t>нитро</w:t>
      </w:r>
      <w:r w:rsidRPr="0058136C">
        <w:rPr>
          <w:rFonts w:ascii="Arial"/>
          <w:sz w:val="18"/>
        </w:rPr>
        <w:t>-</w:t>
      </w:r>
      <w:r w:rsidRPr="0058136C">
        <w:rPr>
          <w:rFonts w:ascii="Arial"/>
          <w:sz w:val="18"/>
        </w:rPr>
        <w:t>акриловая</w:t>
      </w:r>
      <w:r w:rsidRPr="0058136C">
        <w:rPr>
          <w:rFonts w:ascii="Arial"/>
          <w:sz w:val="18"/>
        </w:rPr>
        <w:t>-</w:t>
      </w:r>
      <w:r w:rsidRPr="0058136C">
        <w:rPr>
          <w:rFonts w:ascii="Arial"/>
          <w:sz w:val="18"/>
        </w:rPr>
        <w:t>комбинация</w:t>
      </w:r>
    </w:p>
    <w:p w:rsidR="00E47380" w:rsidRPr="0058136C" w:rsidRDefault="0058136C" w:rsidP="0058136C">
      <w:pPr>
        <w:spacing w:before="11" w:line="243" w:lineRule="auto"/>
        <w:ind w:left="6096" w:right="54" w:hanging="3370"/>
        <w:rPr>
          <w:rFonts w:ascii="Arial" w:eastAsia="Arial" w:hAnsi="Arial" w:cs="Arial"/>
          <w:sz w:val="18"/>
        </w:rPr>
      </w:pPr>
      <w:r w:rsidRPr="0058136C">
        <w:rPr>
          <w:rFonts w:ascii="Arial"/>
          <w:b/>
          <w:sz w:val="18"/>
        </w:rPr>
        <w:t>Содержание</w:t>
      </w:r>
      <w:r w:rsidRPr="0058136C">
        <w:rPr>
          <w:rFonts w:ascii="Arial"/>
          <w:b/>
          <w:sz w:val="18"/>
        </w:rPr>
        <w:t xml:space="preserve"> </w:t>
      </w:r>
      <w:r w:rsidRPr="0058136C">
        <w:rPr>
          <w:rFonts w:ascii="Arial"/>
          <w:b/>
          <w:sz w:val="18"/>
        </w:rPr>
        <w:t>сухого</w:t>
      </w:r>
      <w:r w:rsidRPr="0058136C">
        <w:rPr>
          <w:rFonts w:ascii="Arial"/>
          <w:b/>
          <w:sz w:val="18"/>
        </w:rPr>
        <w:t xml:space="preserve"> </w:t>
      </w:r>
      <w:r w:rsidRPr="0058136C">
        <w:rPr>
          <w:rFonts w:ascii="Arial"/>
          <w:b/>
          <w:sz w:val="18"/>
        </w:rPr>
        <w:t>вещества</w:t>
      </w:r>
      <w:r w:rsidRPr="0058136C">
        <w:rPr>
          <w:rFonts w:ascii="Arial"/>
          <w:b/>
          <w:sz w:val="18"/>
        </w:rPr>
        <w:t>:</w:t>
      </w:r>
      <w:r w:rsidRPr="0058136C">
        <w:rPr>
          <w:sz w:val="18"/>
        </w:rPr>
        <w:tab/>
      </w:r>
      <w:r w:rsidRPr="0058136C">
        <w:rPr>
          <w:rFonts w:ascii="Arial"/>
          <w:sz w:val="18"/>
        </w:rPr>
        <w:t xml:space="preserve">32 - 35 % </w:t>
      </w:r>
      <w:r w:rsidRPr="0058136C">
        <w:rPr>
          <w:rFonts w:ascii="Arial"/>
          <w:sz w:val="18"/>
        </w:rPr>
        <w:t>по</w:t>
      </w:r>
      <w:r w:rsidRPr="0058136C">
        <w:rPr>
          <w:rFonts w:ascii="Arial"/>
          <w:sz w:val="18"/>
        </w:rPr>
        <w:t xml:space="preserve"> </w:t>
      </w:r>
      <w:r w:rsidRPr="0058136C">
        <w:rPr>
          <w:rFonts w:ascii="Arial"/>
          <w:sz w:val="18"/>
        </w:rPr>
        <w:t>весу</w:t>
      </w:r>
      <w:r w:rsidRPr="0058136C">
        <w:rPr>
          <w:rFonts w:ascii="Arial"/>
          <w:sz w:val="18"/>
        </w:rPr>
        <w:t xml:space="preserve">, 17 - 21 % </w:t>
      </w:r>
      <w:r w:rsidRPr="0058136C">
        <w:rPr>
          <w:rFonts w:ascii="Arial"/>
          <w:sz w:val="18"/>
        </w:rPr>
        <w:t>по</w:t>
      </w:r>
      <w:r w:rsidRPr="0058136C">
        <w:rPr>
          <w:rFonts w:ascii="Arial"/>
          <w:sz w:val="18"/>
        </w:rPr>
        <w:t xml:space="preserve"> </w:t>
      </w:r>
      <w:r w:rsidRPr="0058136C">
        <w:rPr>
          <w:rFonts w:ascii="Arial"/>
          <w:sz w:val="18"/>
        </w:rPr>
        <w:t>объему</w:t>
      </w:r>
    </w:p>
    <w:p w:rsidR="00E47380" w:rsidRPr="0058136C" w:rsidRDefault="0058136C">
      <w:pPr>
        <w:spacing w:before="5"/>
        <w:ind w:left="2953"/>
        <w:rPr>
          <w:rFonts w:ascii="Arial" w:eastAsia="Arial" w:hAnsi="Arial" w:cs="Arial"/>
          <w:sz w:val="18"/>
        </w:rPr>
      </w:pPr>
      <w:r w:rsidRPr="0058136C">
        <w:rPr>
          <w:rFonts w:ascii="Arial"/>
          <w:b/>
          <w:sz w:val="18"/>
        </w:rPr>
        <w:t>Вязкость</w:t>
      </w:r>
      <w:r w:rsidRPr="0058136C">
        <w:rPr>
          <w:rFonts w:ascii="Arial"/>
          <w:b/>
          <w:sz w:val="18"/>
        </w:rPr>
        <w:t xml:space="preserve"> </w:t>
      </w:r>
      <w:r w:rsidRPr="0058136C">
        <w:rPr>
          <w:rFonts w:ascii="Arial"/>
          <w:b/>
          <w:sz w:val="18"/>
        </w:rPr>
        <w:t>распыления</w:t>
      </w:r>
      <w:r w:rsidRPr="0058136C">
        <w:rPr>
          <w:rFonts w:ascii="Arial"/>
          <w:b/>
          <w:sz w:val="18"/>
        </w:rPr>
        <w:t xml:space="preserve"> (</w:t>
      </w:r>
      <w:proofErr w:type="spellStart"/>
      <w:r w:rsidRPr="0058136C">
        <w:rPr>
          <w:rFonts w:ascii="Arial"/>
          <w:b/>
          <w:sz w:val="18"/>
        </w:rPr>
        <w:t>DIN</w:t>
      </w:r>
      <w:proofErr w:type="spellEnd"/>
      <w:r w:rsidRPr="0058136C">
        <w:rPr>
          <w:rFonts w:ascii="Arial"/>
          <w:b/>
          <w:sz w:val="18"/>
        </w:rPr>
        <w:t xml:space="preserve"> 53 211):</w:t>
      </w:r>
      <w:r w:rsidRPr="0058136C">
        <w:rPr>
          <w:rFonts w:ascii="Arial"/>
          <w:sz w:val="18"/>
        </w:rPr>
        <w:t xml:space="preserve"> 80 - 100 </w:t>
      </w:r>
      <w:r w:rsidRPr="0058136C">
        <w:rPr>
          <w:rFonts w:ascii="Arial"/>
          <w:sz w:val="18"/>
        </w:rPr>
        <w:t>с</w:t>
      </w:r>
      <w:r w:rsidRPr="0058136C">
        <w:rPr>
          <w:rFonts w:ascii="Arial"/>
          <w:sz w:val="18"/>
        </w:rPr>
        <w:t xml:space="preserve"> 4 </w:t>
      </w:r>
      <w:r w:rsidRPr="0058136C">
        <w:rPr>
          <w:rFonts w:ascii="Arial"/>
          <w:sz w:val="18"/>
        </w:rPr>
        <w:t>мм</w:t>
      </w:r>
    </w:p>
    <w:p w:rsidR="00E47380" w:rsidRPr="0058136C" w:rsidRDefault="0058136C">
      <w:pPr>
        <w:tabs>
          <w:tab w:val="left" w:pos="6322"/>
        </w:tabs>
        <w:spacing w:before="11"/>
        <w:ind w:left="2953"/>
        <w:rPr>
          <w:rFonts w:ascii="Arial" w:eastAsia="Arial" w:hAnsi="Arial" w:cs="Arial"/>
          <w:sz w:val="18"/>
        </w:rPr>
      </w:pPr>
      <w:r w:rsidRPr="0058136C">
        <w:rPr>
          <w:rFonts w:ascii="Arial"/>
          <w:b/>
          <w:sz w:val="18"/>
        </w:rPr>
        <w:t>Плотность</w:t>
      </w:r>
      <w:r w:rsidRPr="0058136C">
        <w:rPr>
          <w:rFonts w:ascii="Arial"/>
          <w:b/>
          <w:sz w:val="18"/>
        </w:rPr>
        <w:t xml:space="preserve"> (</w:t>
      </w:r>
      <w:proofErr w:type="spellStart"/>
      <w:r w:rsidRPr="0058136C">
        <w:rPr>
          <w:rFonts w:ascii="Arial"/>
          <w:b/>
          <w:sz w:val="18"/>
        </w:rPr>
        <w:t>DIN</w:t>
      </w:r>
      <w:proofErr w:type="spellEnd"/>
      <w:r w:rsidRPr="0058136C">
        <w:rPr>
          <w:rFonts w:ascii="Arial"/>
          <w:b/>
          <w:sz w:val="18"/>
        </w:rPr>
        <w:t xml:space="preserve"> </w:t>
      </w:r>
      <w:proofErr w:type="spellStart"/>
      <w:r w:rsidRPr="0058136C">
        <w:rPr>
          <w:rFonts w:ascii="Arial"/>
          <w:b/>
          <w:sz w:val="18"/>
        </w:rPr>
        <w:t>EN</w:t>
      </w:r>
      <w:proofErr w:type="spellEnd"/>
      <w:r w:rsidRPr="0058136C">
        <w:rPr>
          <w:rFonts w:ascii="Arial"/>
          <w:b/>
          <w:sz w:val="18"/>
        </w:rPr>
        <w:t xml:space="preserve"> </w:t>
      </w:r>
      <w:proofErr w:type="spellStart"/>
      <w:r w:rsidRPr="0058136C">
        <w:rPr>
          <w:rFonts w:ascii="Arial"/>
          <w:b/>
          <w:sz w:val="18"/>
        </w:rPr>
        <w:t>ISO</w:t>
      </w:r>
      <w:proofErr w:type="spellEnd"/>
      <w:r w:rsidRPr="0058136C">
        <w:rPr>
          <w:rFonts w:ascii="Arial"/>
          <w:b/>
          <w:sz w:val="18"/>
        </w:rPr>
        <w:t xml:space="preserve"> 2811):</w:t>
      </w:r>
      <w:r w:rsidRPr="0058136C">
        <w:rPr>
          <w:sz w:val="18"/>
        </w:rPr>
        <w:tab/>
      </w:r>
      <w:r w:rsidRPr="0058136C">
        <w:rPr>
          <w:rFonts w:ascii="Arial"/>
          <w:sz w:val="18"/>
        </w:rPr>
        <w:t xml:space="preserve">1,00 - 1,10 </w:t>
      </w:r>
      <w:r w:rsidRPr="0058136C">
        <w:rPr>
          <w:rFonts w:ascii="Arial"/>
          <w:sz w:val="18"/>
        </w:rPr>
        <w:t>кг</w:t>
      </w:r>
      <w:r w:rsidRPr="0058136C">
        <w:rPr>
          <w:rFonts w:ascii="Arial"/>
          <w:sz w:val="18"/>
        </w:rPr>
        <w:t>/</w:t>
      </w:r>
      <w:r w:rsidRPr="0058136C">
        <w:rPr>
          <w:rFonts w:ascii="Arial"/>
          <w:sz w:val="18"/>
        </w:rPr>
        <w:t>л</w:t>
      </w:r>
    </w:p>
    <w:p w:rsidR="00E47380" w:rsidRPr="0058136C" w:rsidRDefault="0058136C">
      <w:pPr>
        <w:tabs>
          <w:tab w:val="left" w:pos="6322"/>
        </w:tabs>
        <w:spacing w:before="11"/>
        <w:ind w:left="2953"/>
        <w:rPr>
          <w:rFonts w:ascii="Arial" w:eastAsia="Arial" w:hAnsi="Arial" w:cs="Arial"/>
          <w:sz w:val="18"/>
        </w:rPr>
      </w:pPr>
      <w:r w:rsidRPr="0058136C">
        <w:rPr>
          <w:rFonts w:ascii="Arial" w:hAnsi="Arial"/>
          <w:b/>
          <w:sz w:val="18"/>
        </w:rPr>
        <w:t>Блеск (</w:t>
      </w:r>
      <w:proofErr w:type="spellStart"/>
      <w:r w:rsidRPr="0058136C">
        <w:rPr>
          <w:rFonts w:ascii="Arial" w:hAnsi="Arial"/>
          <w:b/>
          <w:sz w:val="18"/>
        </w:rPr>
        <w:t>DIN</w:t>
      </w:r>
      <w:proofErr w:type="spellEnd"/>
      <w:r w:rsidRPr="0058136C">
        <w:rPr>
          <w:rFonts w:ascii="Arial" w:hAnsi="Arial"/>
          <w:b/>
          <w:sz w:val="18"/>
        </w:rPr>
        <w:t xml:space="preserve"> </w:t>
      </w:r>
      <w:proofErr w:type="spellStart"/>
      <w:r w:rsidRPr="0058136C">
        <w:rPr>
          <w:rFonts w:ascii="Arial" w:hAnsi="Arial"/>
          <w:b/>
          <w:sz w:val="18"/>
        </w:rPr>
        <w:t>EN</w:t>
      </w:r>
      <w:proofErr w:type="spellEnd"/>
      <w:r w:rsidRPr="0058136C">
        <w:rPr>
          <w:rFonts w:ascii="Arial" w:hAnsi="Arial"/>
          <w:b/>
          <w:sz w:val="18"/>
        </w:rPr>
        <w:t xml:space="preserve"> </w:t>
      </w:r>
      <w:proofErr w:type="spellStart"/>
      <w:r w:rsidRPr="0058136C">
        <w:rPr>
          <w:rFonts w:ascii="Arial" w:hAnsi="Arial"/>
          <w:b/>
          <w:sz w:val="18"/>
        </w:rPr>
        <w:t>ISO</w:t>
      </w:r>
      <w:proofErr w:type="spellEnd"/>
      <w:r w:rsidRPr="0058136C">
        <w:rPr>
          <w:rFonts w:ascii="Arial" w:hAnsi="Arial"/>
          <w:b/>
          <w:sz w:val="18"/>
        </w:rPr>
        <w:t xml:space="preserve"> 2813):</w:t>
      </w:r>
      <w:r w:rsidRPr="0058136C">
        <w:rPr>
          <w:sz w:val="18"/>
        </w:rPr>
        <w:tab/>
      </w:r>
      <w:r w:rsidRPr="0058136C">
        <w:rPr>
          <w:rFonts w:ascii="Arial" w:hAnsi="Arial"/>
          <w:sz w:val="18"/>
        </w:rPr>
        <w:t>20 - 30 единиц / 60° (</w:t>
      </w:r>
      <w:proofErr w:type="gramStart"/>
      <w:r w:rsidRPr="0058136C">
        <w:rPr>
          <w:rFonts w:ascii="Arial" w:hAnsi="Arial"/>
          <w:sz w:val="18"/>
        </w:rPr>
        <w:t>шелковисто-матовая</w:t>
      </w:r>
      <w:proofErr w:type="gramEnd"/>
      <w:r w:rsidRPr="0058136C">
        <w:rPr>
          <w:rFonts w:ascii="Arial" w:hAnsi="Arial"/>
          <w:sz w:val="18"/>
        </w:rPr>
        <w:t>)</w:t>
      </w:r>
    </w:p>
    <w:p w:rsidR="00E47380" w:rsidRPr="0058136C" w:rsidRDefault="0058136C">
      <w:pPr>
        <w:tabs>
          <w:tab w:val="left" w:pos="2952"/>
        </w:tabs>
        <w:spacing w:before="186" w:line="260" w:lineRule="exact"/>
        <w:ind w:left="115"/>
        <w:rPr>
          <w:rFonts w:ascii="Arial" w:eastAsia="Arial" w:hAnsi="Arial" w:cs="Arial"/>
          <w:sz w:val="18"/>
        </w:rPr>
      </w:pPr>
      <w:r w:rsidRPr="0058136C">
        <w:rPr>
          <w:rFonts w:ascii="Arial"/>
          <w:b/>
          <w:sz w:val="18"/>
        </w:rPr>
        <w:t>Свойства</w:t>
      </w:r>
      <w:r w:rsidRPr="0058136C">
        <w:rPr>
          <w:rFonts w:ascii="Arial"/>
          <w:b/>
          <w:sz w:val="18"/>
        </w:rPr>
        <w:t>:</w:t>
      </w:r>
      <w:r w:rsidRPr="0058136C">
        <w:rPr>
          <w:sz w:val="18"/>
        </w:rPr>
        <w:tab/>
      </w:r>
      <w:r w:rsidRPr="0058136C">
        <w:rPr>
          <w:rFonts w:ascii="Arial"/>
          <w:position w:val="1"/>
          <w:sz w:val="18"/>
        </w:rPr>
        <w:t xml:space="preserve">-   </w:t>
      </w:r>
      <w:r w:rsidRPr="0058136C">
        <w:rPr>
          <w:rFonts w:ascii="Arial"/>
          <w:position w:val="1"/>
          <w:sz w:val="18"/>
        </w:rPr>
        <w:t>быстрое</w:t>
      </w:r>
      <w:r w:rsidRPr="0058136C">
        <w:rPr>
          <w:rFonts w:ascii="Arial"/>
          <w:position w:val="1"/>
          <w:sz w:val="18"/>
        </w:rPr>
        <w:t xml:space="preserve"> </w:t>
      </w:r>
      <w:r w:rsidRPr="0058136C">
        <w:rPr>
          <w:rFonts w:ascii="Arial"/>
          <w:position w:val="1"/>
          <w:sz w:val="18"/>
        </w:rPr>
        <w:t>начальное</w:t>
      </w:r>
      <w:r w:rsidRPr="0058136C">
        <w:rPr>
          <w:rFonts w:ascii="Arial"/>
          <w:position w:val="1"/>
          <w:sz w:val="18"/>
        </w:rPr>
        <w:t xml:space="preserve"> </w:t>
      </w:r>
      <w:r w:rsidRPr="0058136C">
        <w:rPr>
          <w:rFonts w:ascii="Arial"/>
          <w:position w:val="1"/>
          <w:sz w:val="18"/>
        </w:rPr>
        <w:t>высыхание</w:t>
      </w:r>
    </w:p>
    <w:p w:rsidR="00E47380" w:rsidRPr="0058136C" w:rsidRDefault="0058136C">
      <w:pPr>
        <w:pStyle w:val="a3"/>
        <w:numPr>
          <w:ilvl w:val="0"/>
          <w:numId w:val="1"/>
        </w:numPr>
        <w:tabs>
          <w:tab w:val="left" w:pos="3179"/>
        </w:tabs>
        <w:spacing w:before="0" w:line="250" w:lineRule="exact"/>
        <w:ind w:hanging="225"/>
        <w:rPr>
          <w:sz w:val="18"/>
        </w:rPr>
      </w:pPr>
      <w:r w:rsidRPr="0058136C">
        <w:rPr>
          <w:sz w:val="18"/>
        </w:rPr>
        <w:t xml:space="preserve">высокая стойкость к </w:t>
      </w:r>
      <w:proofErr w:type="gramStart"/>
      <w:r w:rsidRPr="0058136C">
        <w:rPr>
          <w:sz w:val="18"/>
        </w:rPr>
        <w:t>УФ-излучению</w:t>
      </w:r>
      <w:proofErr w:type="gramEnd"/>
      <w:r w:rsidRPr="0058136C">
        <w:rPr>
          <w:sz w:val="18"/>
        </w:rPr>
        <w:t xml:space="preserve"> и погодным условиям</w:t>
      </w:r>
    </w:p>
    <w:p w:rsidR="00E47380" w:rsidRPr="0058136C" w:rsidRDefault="0058136C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sz w:val="18"/>
        </w:rPr>
      </w:pPr>
      <w:r w:rsidRPr="0058136C">
        <w:rPr>
          <w:sz w:val="18"/>
        </w:rPr>
        <w:t>повышенная твердость, легкая шлифовка, полировка</w:t>
      </w:r>
    </w:p>
    <w:p w:rsidR="00E47380" w:rsidRPr="0058136C" w:rsidRDefault="0058136C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sz w:val="18"/>
        </w:rPr>
      </w:pPr>
      <w:r w:rsidRPr="0058136C">
        <w:rPr>
          <w:sz w:val="18"/>
        </w:rPr>
        <w:t xml:space="preserve">кратковременные температурные воздействия: </w:t>
      </w:r>
      <w:proofErr w:type="spellStart"/>
      <w:r w:rsidRPr="0058136C">
        <w:rPr>
          <w:sz w:val="18"/>
        </w:rPr>
        <w:t>150°C</w:t>
      </w:r>
      <w:proofErr w:type="spellEnd"/>
    </w:p>
    <w:p w:rsidR="00E47380" w:rsidRPr="0058136C" w:rsidRDefault="0058136C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sz w:val="18"/>
        </w:rPr>
      </w:pPr>
      <w:r w:rsidRPr="0058136C">
        <w:rPr>
          <w:sz w:val="18"/>
        </w:rPr>
        <w:t xml:space="preserve">постоянные температурные воздействия: </w:t>
      </w:r>
      <w:proofErr w:type="spellStart"/>
      <w:r w:rsidRPr="0058136C">
        <w:rPr>
          <w:sz w:val="18"/>
        </w:rPr>
        <w:t>120°C</w:t>
      </w:r>
      <w:proofErr w:type="spellEnd"/>
    </w:p>
    <w:p w:rsidR="00E47380" w:rsidRPr="0058136C" w:rsidRDefault="0058136C">
      <w:pPr>
        <w:tabs>
          <w:tab w:val="left" w:pos="2952"/>
        </w:tabs>
        <w:spacing w:before="148" w:line="278" w:lineRule="exact"/>
        <w:ind w:left="115"/>
        <w:rPr>
          <w:rFonts w:ascii="Arial" w:eastAsia="Arial" w:hAnsi="Arial" w:cs="Arial"/>
          <w:sz w:val="18"/>
        </w:rPr>
      </w:pPr>
      <w:r w:rsidRPr="0058136C">
        <w:rPr>
          <w:rFonts w:ascii="Arial" w:hAnsi="Arial"/>
          <w:b/>
          <w:sz w:val="18"/>
        </w:rPr>
        <w:t>Расчетный расход:</w:t>
      </w:r>
      <w:r w:rsidRPr="0058136C">
        <w:rPr>
          <w:sz w:val="18"/>
        </w:rPr>
        <w:tab/>
      </w:r>
      <w:r w:rsidRPr="0058136C">
        <w:rPr>
          <w:rFonts w:ascii="Arial" w:hAnsi="Arial"/>
          <w:position w:val="1"/>
          <w:sz w:val="18"/>
        </w:rPr>
        <w:t xml:space="preserve">9,9 - 14,1 </w:t>
      </w:r>
      <w:r w:rsidRPr="0058136C">
        <w:rPr>
          <w:sz w:val="18"/>
        </w:rPr>
        <w:t>м</w:t>
      </w:r>
      <w:proofErr w:type="gramStart"/>
      <w:r w:rsidRPr="0058136C">
        <w:rPr>
          <w:rFonts w:ascii="Arial" w:hAnsi="Arial"/>
          <w:position w:val="12"/>
          <w:sz w:val="10"/>
        </w:rPr>
        <w:t>2</w:t>
      </w:r>
      <w:proofErr w:type="gramEnd"/>
      <w:r w:rsidRPr="0058136C">
        <w:rPr>
          <w:rFonts w:ascii="Arial" w:hAnsi="Arial"/>
          <w:position w:val="12"/>
          <w:sz w:val="10"/>
        </w:rPr>
        <w:t xml:space="preserve">  </w:t>
      </w:r>
      <w:r w:rsidRPr="0058136C">
        <w:rPr>
          <w:rFonts w:ascii="Arial" w:hAnsi="Arial"/>
          <w:position w:val="1"/>
          <w:sz w:val="18"/>
        </w:rPr>
        <w:t>/ кг (при толщине сухого покрытия 10 мкм)</w:t>
      </w:r>
    </w:p>
    <w:p w:rsidR="00E47380" w:rsidRPr="0058136C" w:rsidRDefault="0058136C">
      <w:pPr>
        <w:pStyle w:val="a3"/>
        <w:spacing w:before="0" w:line="268" w:lineRule="exact"/>
        <w:ind w:left="2953"/>
        <w:rPr>
          <w:sz w:val="18"/>
        </w:rPr>
      </w:pPr>
      <w:r w:rsidRPr="0058136C">
        <w:rPr>
          <w:sz w:val="18"/>
        </w:rPr>
        <w:t>10,2 - 13,6 м</w:t>
      </w:r>
      <w:proofErr w:type="gramStart"/>
      <w:r w:rsidRPr="0058136C">
        <w:rPr>
          <w:position w:val="11"/>
          <w:sz w:val="10"/>
        </w:rPr>
        <w:t>2</w:t>
      </w:r>
      <w:proofErr w:type="gramEnd"/>
      <w:r w:rsidRPr="0058136C">
        <w:rPr>
          <w:position w:val="11"/>
          <w:sz w:val="10"/>
        </w:rPr>
        <w:t xml:space="preserve">  </w:t>
      </w:r>
      <w:r w:rsidRPr="0058136C">
        <w:rPr>
          <w:sz w:val="18"/>
        </w:rPr>
        <w:t>/ л (при толщине сухого покрытия 10 мкм)</w:t>
      </w:r>
    </w:p>
    <w:p w:rsidR="00E47380" w:rsidRPr="0058136C" w:rsidRDefault="0058136C">
      <w:pPr>
        <w:pStyle w:val="a3"/>
        <w:tabs>
          <w:tab w:val="left" w:pos="3010"/>
        </w:tabs>
        <w:spacing w:before="183"/>
        <w:rPr>
          <w:sz w:val="18"/>
        </w:rPr>
      </w:pPr>
      <w:r w:rsidRPr="0058136C">
        <w:rPr>
          <w:b/>
          <w:sz w:val="18"/>
        </w:rPr>
        <w:t>Условия хранения:</w:t>
      </w:r>
      <w:r w:rsidRPr="0058136C">
        <w:rPr>
          <w:sz w:val="18"/>
        </w:rPr>
        <w:tab/>
        <w:t>В плотно закрытой заводской таре срок хранения - не менее 3 лет.</w:t>
      </w:r>
    </w:p>
    <w:p w:rsidR="00E47380" w:rsidRPr="0058136C" w:rsidRDefault="00E47380">
      <w:pPr>
        <w:spacing w:before="5" w:line="120" w:lineRule="exact"/>
        <w:rPr>
          <w:sz w:val="8"/>
          <w:szCs w:val="12"/>
        </w:rPr>
      </w:pPr>
    </w:p>
    <w:p w:rsidR="00E47380" w:rsidRDefault="00E47380">
      <w:pPr>
        <w:spacing w:line="220" w:lineRule="exact"/>
        <w:rPr>
          <w:sz w:val="18"/>
        </w:rPr>
      </w:pPr>
    </w:p>
    <w:p w:rsidR="0058136C" w:rsidRPr="0058136C" w:rsidRDefault="0058136C">
      <w:pPr>
        <w:spacing w:line="220" w:lineRule="exact"/>
        <w:rPr>
          <w:sz w:val="18"/>
        </w:rPr>
      </w:pPr>
    </w:p>
    <w:p w:rsidR="00E47380" w:rsidRPr="0058136C" w:rsidRDefault="0058136C">
      <w:pPr>
        <w:pStyle w:val="3"/>
        <w:ind w:right="3545"/>
        <w:jc w:val="center"/>
        <w:rPr>
          <w:b w:val="0"/>
          <w:bCs w:val="0"/>
          <w:sz w:val="20"/>
        </w:rPr>
      </w:pPr>
      <w:r w:rsidRPr="0058136C">
        <w:rPr>
          <w:sz w:val="20"/>
        </w:rPr>
        <w:t>Нанесение</w:t>
      </w:r>
    </w:p>
    <w:p w:rsidR="00E47380" w:rsidRPr="0058136C" w:rsidRDefault="00E47380">
      <w:pPr>
        <w:spacing w:before="8" w:line="260" w:lineRule="exact"/>
        <w:rPr>
          <w:szCs w:val="26"/>
        </w:rPr>
      </w:pPr>
    </w:p>
    <w:p w:rsidR="00E47380" w:rsidRPr="0058136C" w:rsidRDefault="0058136C">
      <w:pPr>
        <w:tabs>
          <w:tab w:val="left" w:pos="3010"/>
        </w:tabs>
        <w:spacing w:before="69"/>
        <w:ind w:left="115"/>
        <w:rPr>
          <w:rFonts w:ascii="Arial" w:eastAsia="Arial" w:hAnsi="Arial" w:cs="Arial"/>
          <w:sz w:val="18"/>
        </w:rPr>
      </w:pPr>
      <w:r w:rsidRPr="0058136C">
        <w:rPr>
          <w:rFonts w:ascii="Arial" w:hAnsi="Arial"/>
          <w:b/>
          <w:sz w:val="18"/>
        </w:rPr>
        <w:t>Рабочие условия:</w:t>
      </w:r>
      <w:r w:rsidRPr="0058136C">
        <w:rPr>
          <w:sz w:val="18"/>
        </w:rPr>
        <w:tab/>
      </w:r>
      <w:r w:rsidRPr="0058136C">
        <w:rPr>
          <w:rFonts w:ascii="Arial" w:hAnsi="Arial"/>
          <w:position w:val="1"/>
          <w:sz w:val="18"/>
        </w:rPr>
        <w:t>От + 10 °C, не более 80 % относительной влажности воздуха.</w:t>
      </w:r>
    </w:p>
    <w:p w:rsidR="00E47380" w:rsidRPr="0058136C" w:rsidRDefault="0058136C">
      <w:pPr>
        <w:tabs>
          <w:tab w:val="left" w:pos="2952"/>
        </w:tabs>
        <w:spacing w:before="196"/>
        <w:ind w:left="115"/>
        <w:rPr>
          <w:rFonts w:ascii="Arial" w:eastAsia="Arial" w:hAnsi="Arial" w:cs="Arial"/>
          <w:sz w:val="18"/>
        </w:rPr>
      </w:pPr>
      <w:r w:rsidRPr="0058136C">
        <w:rPr>
          <w:rFonts w:ascii="Arial"/>
          <w:b/>
          <w:sz w:val="18"/>
        </w:rPr>
        <w:t>Подготовка</w:t>
      </w:r>
      <w:r w:rsidRPr="0058136C">
        <w:rPr>
          <w:rFonts w:ascii="Arial"/>
          <w:b/>
          <w:sz w:val="18"/>
        </w:rPr>
        <w:t xml:space="preserve"> </w:t>
      </w:r>
      <w:r w:rsidRPr="0058136C">
        <w:rPr>
          <w:rFonts w:ascii="Arial"/>
          <w:b/>
          <w:sz w:val="18"/>
        </w:rPr>
        <w:t>поверхности</w:t>
      </w:r>
      <w:r w:rsidRPr="0058136C">
        <w:rPr>
          <w:rFonts w:ascii="Arial"/>
          <w:b/>
          <w:sz w:val="18"/>
        </w:rPr>
        <w:t>:</w:t>
      </w:r>
      <w:r w:rsidRPr="0058136C">
        <w:rPr>
          <w:sz w:val="18"/>
        </w:rPr>
        <w:tab/>
      </w:r>
      <w:proofErr w:type="gramStart"/>
      <w:r w:rsidRPr="0058136C">
        <w:rPr>
          <w:rFonts w:ascii="Arial"/>
          <w:b/>
          <w:sz w:val="18"/>
        </w:rPr>
        <w:t>Сталь</w:t>
      </w:r>
      <w:r w:rsidRPr="0058136C">
        <w:rPr>
          <w:rFonts w:ascii="Arial"/>
          <w:b/>
          <w:sz w:val="18"/>
        </w:rPr>
        <w:t xml:space="preserve">: </w:t>
      </w:r>
      <w:r w:rsidRPr="0058136C">
        <w:rPr>
          <w:rFonts w:ascii="Arial"/>
          <w:sz w:val="18"/>
        </w:rPr>
        <w:t>очистить</w:t>
      </w:r>
      <w:r w:rsidRPr="0058136C">
        <w:rPr>
          <w:rFonts w:ascii="Arial"/>
          <w:sz w:val="18"/>
        </w:rPr>
        <w:t xml:space="preserve"> </w:t>
      </w:r>
      <w:r w:rsidRPr="0058136C">
        <w:rPr>
          <w:rFonts w:ascii="Arial"/>
          <w:sz w:val="18"/>
        </w:rPr>
        <w:t>и</w:t>
      </w:r>
      <w:r w:rsidRPr="0058136C">
        <w:rPr>
          <w:rFonts w:ascii="Arial"/>
          <w:sz w:val="18"/>
        </w:rPr>
        <w:t xml:space="preserve">, </w:t>
      </w:r>
      <w:r w:rsidRPr="0058136C">
        <w:rPr>
          <w:rFonts w:ascii="Arial"/>
          <w:sz w:val="18"/>
        </w:rPr>
        <w:t>по</w:t>
      </w:r>
      <w:r w:rsidRPr="0058136C">
        <w:rPr>
          <w:rFonts w:ascii="Arial"/>
          <w:sz w:val="18"/>
        </w:rPr>
        <w:t xml:space="preserve"> </w:t>
      </w:r>
      <w:r w:rsidRPr="0058136C">
        <w:rPr>
          <w:rFonts w:ascii="Arial"/>
          <w:sz w:val="18"/>
        </w:rPr>
        <w:t>необходимости</w:t>
      </w:r>
      <w:r w:rsidRPr="0058136C">
        <w:rPr>
          <w:rFonts w:ascii="Arial"/>
          <w:sz w:val="18"/>
        </w:rPr>
        <w:t xml:space="preserve">, </w:t>
      </w:r>
      <w:r w:rsidRPr="0058136C">
        <w:rPr>
          <w:rFonts w:ascii="Arial"/>
          <w:sz w:val="18"/>
        </w:rPr>
        <w:t>зашлифовать</w:t>
      </w:r>
      <w:r w:rsidRPr="0058136C">
        <w:rPr>
          <w:rFonts w:ascii="Arial"/>
          <w:sz w:val="18"/>
        </w:rPr>
        <w:t xml:space="preserve"> (</w:t>
      </w:r>
      <w:r w:rsidRPr="0058136C">
        <w:rPr>
          <w:rFonts w:ascii="Arial"/>
          <w:sz w:val="18"/>
        </w:rPr>
        <w:t>убрать</w:t>
      </w:r>
      <w:r w:rsidRPr="0058136C">
        <w:rPr>
          <w:rFonts w:ascii="Arial"/>
          <w:sz w:val="18"/>
        </w:rPr>
        <w:t xml:space="preserve"> </w:t>
      </w:r>
      <w:r w:rsidRPr="0058136C">
        <w:rPr>
          <w:rFonts w:ascii="Arial"/>
          <w:sz w:val="18"/>
        </w:rPr>
        <w:t>следы</w:t>
      </w:r>
      <w:r w:rsidRPr="0058136C">
        <w:rPr>
          <w:rFonts w:ascii="Arial"/>
          <w:sz w:val="18"/>
        </w:rPr>
        <w:t xml:space="preserve"> </w:t>
      </w:r>
      <w:r w:rsidRPr="0058136C">
        <w:rPr>
          <w:rFonts w:ascii="Arial"/>
          <w:sz w:val="18"/>
        </w:rPr>
        <w:t>ржавчины</w:t>
      </w:r>
      <w:r w:rsidRPr="0058136C">
        <w:rPr>
          <w:rFonts w:ascii="Arial"/>
          <w:sz w:val="18"/>
        </w:rPr>
        <w:t xml:space="preserve">, </w:t>
      </w:r>
      <w:r w:rsidRPr="0058136C">
        <w:rPr>
          <w:rFonts w:ascii="Arial"/>
          <w:sz w:val="18"/>
        </w:rPr>
        <w:t>окалины</w:t>
      </w:r>
      <w:r w:rsidRPr="0058136C">
        <w:rPr>
          <w:rFonts w:ascii="Arial"/>
          <w:sz w:val="18"/>
        </w:rPr>
        <w:t xml:space="preserve">, </w:t>
      </w:r>
      <w:r w:rsidRPr="0058136C">
        <w:rPr>
          <w:rFonts w:ascii="Arial"/>
          <w:sz w:val="18"/>
        </w:rPr>
        <w:t>оксидов</w:t>
      </w:r>
      <w:r w:rsidRPr="0058136C">
        <w:rPr>
          <w:rFonts w:ascii="Arial"/>
          <w:sz w:val="18"/>
        </w:rPr>
        <w:t xml:space="preserve">) </w:t>
      </w:r>
      <w:r w:rsidRPr="0058136C">
        <w:rPr>
          <w:rFonts w:ascii="Arial"/>
          <w:sz w:val="18"/>
        </w:rPr>
        <w:t>и</w:t>
      </w:r>
      <w:proofErr w:type="gramEnd"/>
    </w:p>
    <w:p w:rsidR="00E47380" w:rsidRPr="0058136C" w:rsidRDefault="0058136C">
      <w:pPr>
        <w:pStyle w:val="a3"/>
        <w:spacing w:before="4"/>
        <w:ind w:left="2953"/>
        <w:rPr>
          <w:sz w:val="18"/>
        </w:rPr>
      </w:pPr>
      <w:r w:rsidRPr="0058136C">
        <w:rPr>
          <w:sz w:val="18"/>
        </w:rPr>
        <w:t xml:space="preserve">обезжирить, используя </w:t>
      </w:r>
      <w:proofErr w:type="spellStart"/>
      <w:r w:rsidRPr="0058136C">
        <w:rPr>
          <w:sz w:val="18"/>
        </w:rPr>
        <w:t>Mipa</w:t>
      </w:r>
      <w:proofErr w:type="spellEnd"/>
      <w:r w:rsidRPr="0058136C">
        <w:rPr>
          <w:sz w:val="18"/>
        </w:rPr>
        <w:t xml:space="preserve"> </w:t>
      </w:r>
      <w:proofErr w:type="spellStart"/>
      <w:r w:rsidRPr="0058136C">
        <w:rPr>
          <w:sz w:val="18"/>
        </w:rPr>
        <w:t>Silikon-entferner</w:t>
      </w:r>
      <w:proofErr w:type="spellEnd"/>
      <w:r w:rsidRPr="0058136C">
        <w:rPr>
          <w:sz w:val="18"/>
        </w:rPr>
        <w:t xml:space="preserve"> (растворитель силикона).</w:t>
      </w:r>
    </w:p>
    <w:p w:rsidR="00E47380" w:rsidRPr="0058136C" w:rsidRDefault="0058136C">
      <w:pPr>
        <w:pStyle w:val="a3"/>
        <w:spacing w:before="8" w:line="243" w:lineRule="auto"/>
        <w:ind w:left="2953" w:right="1828"/>
        <w:rPr>
          <w:sz w:val="18"/>
        </w:rPr>
      </w:pPr>
      <w:r w:rsidRPr="0058136C">
        <w:rPr>
          <w:b/>
          <w:sz w:val="18"/>
        </w:rPr>
        <w:t xml:space="preserve">Древесина: </w:t>
      </w:r>
      <w:r w:rsidRPr="0058136C">
        <w:rPr>
          <w:sz w:val="18"/>
        </w:rPr>
        <w:t>очистить, зашлифовать, удалить смолу и заболонь; макс. влажность древесины: 15 %.</w:t>
      </w:r>
    </w:p>
    <w:p w:rsidR="00E47380" w:rsidRPr="0058136C" w:rsidRDefault="00E47380">
      <w:pPr>
        <w:spacing w:before="17" w:line="100" w:lineRule="exact"/>
        <w:rPr>
          <w:sz w:val="6"/>
          <w:szCs w:val="10"/>
        </w:rPr>
      </w:pPr>
    </w:p>
    <w:p w:rsidR="00E47380" w:rsidRPr="0058136C" w:rsidRDefault="00E47380">
      <w:pPr>
        <w:spacing w:line="100" w:lineRule="exact"/>
        <w:rPr>
          <w:sz w:val="6"/>
          <w:szCs w:val="10"/>
        </w:rPr>
        <w:sectPr w:rsidR="00E47380" w:rsidRPr="0058136C">
          <w:type w:val="continuous"/>
          <w:pgSz w:w="11910" w:h="16850"/>
          <w:pgMar w:top="720" w:right="1240" w:bottom="280" w:left="1260" w:header="720" w:footer="720" w:gutter="0"/>
          <w:cols w:space="720"/>
        </w:sectPr>
      </w:pPr>
    </w:p>
    <w:p w:rsidR="00E47380" w:rsidRPr="0058136C" w:rsidRDefault="0058136C">
      <w:pPr>
        <w:pStyle w:val="4"/>
        <w:tabs>
          <w:tab w:val="left" w:pos="3176"/>
        </w:tabs>
        <w:spacing w:line="250" w:lineRule="auto"/>
        <w:ind w:left="3421" w:hanging="3306"/>
        <w:rPr>
          <w:b w:val="0"/>
          <w:bCs w:val="0"/>
          <w:sz w:val="16"/>
          <w:szCs w:val="20"/>
        </w:rPr>
      </w:pPr>
      <w:r w:rsidRPr="0058136C">
        <w:rPr>
          <w:sz w:val="18"/>
        </w:rPr>
        <w:lastRenderedPageBreak/>
        <w:t>Нанесение:</w:t>
      </w:r>
      <w:r w:rsidRPr="0058136C">
        <w:rPr>
          <w:sz w:val="18"/>
        </w:rPr>
        <w:tab/>
        <w:t>Давление [</w:t>
      </w:r>
      <w:r w:rsidRPr="0058136C">
        <w:rPr>
          <w:sz w:val="16"/>
        </w:rPr>
        <w:t>бар]</w:t>
      </w:r>
    </w:p>
    <w:p w:rsidR="00E47380" w:rsidRPr="0058136C" w:rsidRDefault="0058136C" w:rsidP="0058136C">
      <w:pPr>
        <w:spacing w:before="72" w:line="250" w:lineRule="auto"/>
        <w:rPr>
          <w:rFonts w:ascii="Arial" w:eastAsia="Arial" w:hAnsi="Arial" w:cs="Arial"/>
          <w:sz w:val="18"/>
        </w:rPr>
      </w:pPr>
      <w:r w:rsidRPr="0058136C">
        <w:rPr>
          <w:sz w:val="18"/>
        </w:rPr>
        <w:br w:type="column"/>
      </w:r>
      <w:r w:rsidRPr="0058136C">
        <w:rPr>
          <w:rFonts w:ascii="Arial"/>
          <w:b/>
          <w:sz w:val="18"/>
        </w:rPr>
        <w:lastRenderedPageBreak/>
        <w:t>Размер</w:t>
      </w:r>
      <w:r w:rsidRPr="0058136C">
        <w:rPr>
          <w:rFonts w:ascii="Arial"/>
          <w:b/>
          <w:sz w:val="18"/>
        </w:rPr>
        <w:t xml:space="preserve"> </w:t>
      </w:r>
      <w:r w:rsidRPr="0058136C">
        <w:rPr>
          <w:rFonts w:ascii="Arial"/>
          <w:b/>
          <w:sz w:val="18"/>
        </w:rPr>
        <w:t>форсунки</w:t>
      </w:r>
      <w:r w:rsidRPr="0058136C">
        <w:rPr>
          <w:rFonts w:ascii="Arial"/>
          <w:b/>
          <w:sz w:val="18"/>
        </w:rPr>
        <w:t xml:space="preserve"> [</w:t>
      </w:r>
      <w:proofErr w:type="gramStart"/>
      <w:r w:rsidRPr="0058136C">
        <w:rPr>
          <w:rFonts w:ascii="Arial"/>
          <w:b/>
          <w:sz w:val="18"/>
        </w:rPr>
        <w:t>мм</w:t>
      </w:r>
      <w:proofErr w:type="gramEnd"/>
      <w:r w:rsidRPr="0058136C">
        <w:rPr>
          <w:rFonts w:ascii="Arial"/>
          <w:b/>
          <w:sz w:val="18"/>
        </w:rPr>
        <w:t>]</w:t>
      </w:r>
    </w:p>
    <w:p w:rsidR="00E47380" w:rsidRPr="0058136C" w:rsidRDefault="0058136C">
      <w:pPr>
        <w:spacing w:before="72" w:line="198" w:lineRule="exact"/>
        <w:ind w:left="230"/>
        <w:rPr>
          <w:rFonts w:ascii="Arial" w:eastAsia="Arial" w:hAnsi="Arial" w:cs="Arial"/>
          <w:sz w:val="18"/>
        </w:rPr>
      </w:pPr>
      <w:r w:rsidRPr="0058136C">
        <w:rPr>
          <w:sz w:val="18"/>
        </w:rPr>
        <w:br w:type="column"/>
      </w:r>
      <w:r w:rsidRPr="0058136C">
        <w:rPr>
          <w:rFonts w:ascii="Arial"/>
          <w:b/>
          <w:sz w:val="18"/>
        </w:rPr>
        <w:lastRenderedPageBreak/>
        <w:t>Операции</w:t>
      </w:r>
      <w:r w:rsidRPr="0058136C">
        <w:rPr>
          <w:rFonts w:ascii="Arial"/>
          <w:b/>
          <w:sz w:val="18"/>
        </w:rPr>
        <w:t xml:space="preserve"> </w:t>
      </w:r>
    </w:p>
    <w:p w:rsidR="00E47380" w:rsidRPr="0058136C" w:rsidRDefault="0058136C">
      <w:pPr>
        <w:tabs>
          <w:tab w:val="left" w:pos="1913"/>
        </w:tabs>
        <w:spacing w:line="318" w:lineRule="exact"/>
        <w:ind w:left="115"/>
        <w:rPr>
          <w:rFonts w:ascii="Arial" w:eastAsia="Arial" w:hAnsi="Arial" w:cs="Arial"/>
          <w:sz w:val="18"/>
        </w:rPr>
      </w:pPr>
      <w:r w:rsidRPr="0058136C">
        <w:rPr>
          <w:rFonts w:ascii="Arial"/>
          <w:b/>
          <w:sz w:val="18"/>
        </w:rPr>
        <w:t>распыления</w:t>
      </w:r>
      <w:r w:rsidRPr="0058136C">
        <w:rPr>
          <w:sz w:val="18"/>
        </w:rPr>
        <w:tab/>
      </w:r>
      <w:r w:rsidRPr="0058136C">
        <w:rPr>
          <w:rFonts w:ascii="Arial"/>
          <w:b/>
          <w:position w:val="12"/>
          <w:sz w:val="18"/>
        </w:rPr>
        <w:t>Растворитель</w:t>
      </w:r>
    </w:p>
    <w:p w:rsidR="00E47380" w:rsidRPr="0058136C" w:rsidRDefault="00E47380">
      <w:pPr>
        <w:spacing w:line="318" w:lineRule="exact"/>
        <w:rPr>
          <w:rFonts w:ascii="Arial" w:eastAsia="Arial" w:hAnsi="Arial" w:cs="Arial"/>
          <w:sz w:val="18"/>
        </w:rPr>
        <w:sectPr w:rsidR="00E47380" w:rsidRPr="0058136C">
          <w:type w:val="continuous"/>
          <w:pgSz w:w="11910" w:h="16850"/>
          <w:pgMar w:top="720" w:right="1240" w:bottom="280" w:left="1260" w:header="720" w:footer="720" w:gutter="0"/>
          <w:cols w:num="3" w:space="720" w:equalWidth="0">
            <w:col w:w="4120" w:space="693"/>
            <w:col w:w="814" w:space="583"/>
            <w:col w:w="3200"/>
          </w:cols>
        </w:sectPr>
      </w:pPr>
    </w:p>
    <w:p w:rsidR="00E47380" w:rsidRPr="0058136C" w:rsidRDefault="0058136C">
      <w:pPr>
        <w:tabs>
          <w:tab w:val="left" w:pos="3425"/>
          <w:tab w:val="left" w:pos="4870"/>
          <w:tab w:val="left" w:pos="6687"/>
          <w:tab w:val="left" w:pos="8050"/>
        </w:tabs>
        <w:spacing w:line="246" w:lineRule="exact"/>
        <w:ind w:left="115"/>
        <w:rPr>
          <w:rFonts w:ascii="Arial" w:eastAsia="Arial" w:hAnsi="Arial" w:cs="Arial"/>
          <w:sz w:val="18"/>
        </w:rPr>
      </w:pPr>
      <w:r w:rsidRPr="0058136C">
        <w:rPr>
          <w:rFonts w:ascii="Arial"/>
          <w:b/>
          <w:position w:val="1"/>
          <w:sz w:val="16"/>
        </w:rPr>
        <w:lastRenderedPageBreak/>
        <w:t>Распылитель</w:t>
      </w:r>
      <w:r w:rsidRPr="0058136C">
        <w:rPr>
          <w:rFonts w:ascii="Arial"/>
          <w:b/>
          <w:position w:val="1"/>
          <w:sz w:val="16"/>
        </w:rPr>
        <w:t xml:space="preserve"> / </w:t>
      </w:r>
      <w:r w:rsidRPr="0058136C">
        <w:rPr>
          <w:rFonts w:ascii="Arial"/>
          <w:b/>
          <w:position w:val="1"/>
          <w:sz w:val="16"/>
        </w:rPr>
        <w:t>Воздушный</w:t>
      </w:r>
      <w:r w:rsidRPr="0058136C">
        <w:rPr>
          <w:rFonts w:ascii="Arial"/>
          <w:b/>
          <w:position w:val="1"/>
          <w:sz w:val="16"/>
        </w:rPr>
        <w:t xml:space="preserve"> </w:t>
      </w:r>
      <w:r w:rsidRPr="0058136C">
        <w:rPr>
          <w:sz w:val="18"/>
        </w:rPr>
        <w:tab/>
      </w:r>
      <w:r w:rsidRPr="0058136C">
        <w:rPr>
          <w:rFonts w:ascii="Arial"/>
          <w:sz w:val="18"/>
        </w:rPr>
        <w:t>4 - 5</w:t>
      </w:r>
      <w:r w:rsidRPr="0058136C">
        <w:rPr>
          <w:sz w:val="18"/>
        </w:rPr>
        <w:tab/>
      </w:r>
      <w:r w:rsidRPr="0058136C">
        <w:rPr>
          <w:rFonts w:ascii="Arial"/>
          <w:sz w:val="18"/>
        </w:rPr>
        <w:t>1,3 - 1,5</w:t>
      </w:r>
      <w:r w:rsidRPr="0058136C">
        <w:rPr>
          <w:sz w:val="18"/>
        </w:rPr>
        <w:tab/>
      </w:r>
      <w:r w:rsidRPr="0058136C">
        <w:rPr>
          <w:rFonts w:ascii="Arial"/>
          <w:sz w:val="18"/>
        </w:rPr>
        <w:t>2 - 3</w:t>
      </w:r>
      <w:r w:rsidRPr="0058136C">
        <w:rPr>
          <w:sz w:val="18"/>
        </w:rPr>
        <w:tab/>
      </w:r>
      <w:r w:rsidRPr="0058136C">
        <w:rPr>
          <w:rFonts w:ascii="Arial"/>
          <w:sz w:val="18"/>
        </w:rPr>
        <w:t>40 - 50 %</w:t>
      </w:r>
    </w:p>
    <w:p w:rsidR="00E47380" w:rsidRPr="0058136C" w:rsidRDefault="0058136C">
      <w:pPr>
        <w:pStyle w:val="a3"/>
        <w:tabs>
          <w:tab w:val="left" w:pos="3202"/>
          <w:tab w:val="left" w:pos="4870"/>
          <w:tab w:val="left" w:pos="6687"/>
          <w:tab w:val="left" w:pos="8050"/>
        </w:tabs>
        <w:rPr>
          <w:sz w:val="18"/>
        </w:rPr>
      </w:pPr>
      <w:r w:rsidRPr="0058136C">
        <w:rPr>
          <w:b/>
          <w:position w:val="1"/>
          <w:sz w:val="16"/>
        </w:rPr>
        <w:t>Краскопульт низкого давления</w:t>
      </w:r>
      <w:r>
        <w:rPr>
          <w:b/>
          <w:position w:val="1"/>
          <w:sz w:val="16"/>
        </w:rPr>
        <w:tab/>
      </w:r>
      <w:r w:rsidRPr="0058136C">
        <w:rPr>
          <w:b/>
          <w:position w:val="1"/>
          <w:sz w:val="16"/>
        </w:rPr>
        <w:t xml:space="preserve"> </w:t>
      </w:r>
      <w:r w:rsidRPr="0058136C">
        <w:rPr>
          <w:sz w:val="18"/>
        </w:rPr>
        <w:t xml:space="preserve">2,5 - 3    </w:t>
      </w:r>
      <w:r>
        <w:rPr>
          <w:sz w:val="18"/>
        </w:rPr>
        <w:tab/>
      </w:r>
      <w:r w:rsidRPr="0058136C">
        <w:rPr>
          <w:sz w:val="18"/>
        </w:rPr>
        <w:t xml:space="preserve"> 1,3 - 1,5 </w:t>
      </w:r>
      <w:r>
        <w:rPr>
          <w:sz w:val="18"/>
        </w:rPr>
        <w:tab/>
      </w:r>
      <w:r w:rsidRPr="0058136C">
        <w:rPr>
          <w:sz w:val="18"/>
        </w:rPr>
        <w:t xml:space="preserve">  2 - 4                   40 - 50 %</w:t>
      </w:r>
    </w:p>
    <w:p w:rsidR="00E47380" w:rsidRPr="0058136C" w:rsidRDefault="00E47380">
      <w:pPr>
        <w:rPr>
          <w:sz w:val="18"/>
        </w:rPr>
        <w:sectPr w:rsidR="00E47380" w:rsidRPr="0058136C">
          <w:type w:val="continuous"/>
          <w:pgSz w:w="11910" w:h="16850"/>
          <w:pgMar w:top="720" w:right="1240" w:bottom="280" w:left="1260" w:header="720" w:footer="720" w:gutter="0"/>
          <w:cols w:space="720"/>
        </w:sectPr>
      </w:pPr>
    </w:p>
    <w:p w:rsidR="0058136C" w:rsidRDefault="0058136C" w:rsidP="0058136C">
      <w:pPr>
        <w:tabs>
          <w:tab w:val="left" w:pos="3065"/>
          <w:tab w:val="left" w:pos="4632"/>
        </w:tabs>
        <w:spacing w:before="1"/>
        <w:ind w:right="27"/>
        <w:rPr>
          <w:rFonts w:ascii="Arial"/>
          <w:b/>
          <w:position w:val="1"/>
          <w:sz w:val="16"/>
        </w:rPr>
      </w:pPr>
      <w:r w:rsidRPr="0058136C">
        <w:rPr>
          <w:rFonts w:ascii="Arial"/>
          <w:b/>
          <w:position w:val="1"/>
          <w:sz w:val="16"/>
        </w:rPr>
        <w:lastRenderedPageBreak/>
        <w:t>с</w:t>
      </w:r>
      <w:r w:rsidRPr="0058136C">
        <w:rPr>
          <w:rFonts w:ascii="Arial"/>
          <w:b/>
          <w:position w:val="1"/>
          <w:sz w:val="16"/>
        </w:rPr>
        <w:t xml:space="preserve"> </w:t>
      </w:r>
      <w:r w:rsidRPr="0058136C">
        <w:rPr>
          <w:rFonts w:ascii="Arial"/>
          <w:b/>
          <w:position w:val="1"/>
          <w:sz w:val="16"/>
        </w:rPr>
        <w:t>высоким</w:t>
      </w:r>
      <w:r w:rsidRPr="0058136C">
        <w:rPr>
          <w:rFonts w:ascii="Arial"/>
          <w:b/>
          <w:position w:val="1"/>
          <w:sz w:val="16"/>
        </w:rPr>
        <w:t xml:space="preserve"> </w:t>
      </w:r>
      <w:r w:rsidRPr="0058136C">
        <w:rPr>
          <w:rFonts w:ascii="Arial"/>
          <w:b/>
          <w:position w:val="1"/>
          <w:sz w:val="16"/>
        </w:rPr>
        <w:t>потреблением</w:t>
      </w:r>
      <w:r w:rsidRPr="0058136C">
        <w:rPr>
          <w:rFonts w:ascii="Arial"/>
          <w:b/>
          <w:position w:val="1"/>
          <w:sz w:val="16"/>
        </w:rPr>
        <w:t xml:space="preserve"> </w:t>
      </w:r>
      <w:r w:rsidRPr="0058136C">
        <w:rPr>
          <w:rFonts w:ascii="Arial"/>
          <w:b/>
          <w:position w:val="1"/>
          <w:sz w:val="16"/>
        </w:rPr>
        <w:t>сжатого</w:t>
      </w:r>
      <w:r w:rsidRPr="0058136C">
        <w:rPr>
          <w:rFonts w:ascii="Arial"/>
          <w:b/>
          <w:position w:val="1"/>
          <w:sz w:val="16"/>
        </w:rPr>
        <w:t xml:space="preserve"> </w:t>
      </w:r>
      <w:r w:rsidRPr="0058136C">
        <w:rPr>
          <w:rFonts w:ascii="Arial"/>
          <w:b/>
          <w:position w:val="1"/>
          <w:sz w:val="16"/>
        </w:rPr>
        <w:t>воздуха</w:t>
      </w:r>
      <w:r w:rsidRPr="0058136C">
        <w:rPr>
          <w:rFonts w:ascii="Arial"/>
          <w:b/>
          <w:position w:val="1"/>
          <w:sz w:val="16"/>
        </w:rPr>
        <w:t xml:space="preserve">  </w:t>
      </w:r>
    </w:p>
    <w:p w:rsidR="00E47380" w:rsidRPr="0058136C" w:rsidRDefault="0058136C">
      <w:pPr>
        <w:tabs>
          <w:tab w:val="left" w:pos="3065"/>
          <w:tab w:val="left" w:pos="4632"/>
        </w:tabs>
        <w:spacing w:before="1"/>
        <w:ind w:right="27"/>
        <w:jc w:val="right"/>
        <w:rPr>
          <w:rFonts w:ascii="Arial" w:eastAsia="Arial" w:hAnsi="Arial" w:cs="Arial"/>
          <w:sz w:val="18"/>
        </w:rPr>
      </w:pPr>
      <w:r w:rsidRPr="0058136C">
        <w:rPr>
          <w:rFonts w:ascii="Arial"/>
          <w:b/>
          <w:position w:val="1"/>
          <w:sz w:val="16"/>
        </w:rPr>
        <w:t>Безвоздушный</w:t>
      </w:r>
      <w:r w:rsidRPr="0058136C">
        <w:rPr>
          <w:rFonts w:ascii="Arial"/>
          <w:b/>
          <w:position w:val="1"/>
          <w:sz w:val="16"/>
        </w:rPr>
        <w:t xml:space="preserve"> </w:t>
      </w:r>
      <w:r w:rsidRPr="0058136C">
        <w:rPr>
          <w:sz w:val="18"/>
        </w:rPr>
        <w:tab/>
      </w:r>
      <w:r w:rsidRPr="0058136C">
        <w:rPr>
          <w:rFonts w:ascii="Arial"/>
          <w:sz w:val="18"/>
        </w:rPr>
        <w:t>120 - 150</w:t>
      </w:r>
      <w:r w:rsidRPr="0058136C">
        <w:rPr>
          <w:sz w:val="18"/>
        </w:rPr>
        <w:tab/>
      </w:r>
      <w:r w:rsidRPr="0058136C">
        <w:rPr>
          <w:rFonts w:ascii="Arial"/>
          <w:sz w:val="18"/>
        </w:rPr>
        <w:t>0.28 - 0.33</w:t>
      </w:r>
    </w:p>
    <w:p w:rsidR="00E47380" w:rsidRPr="0058136C" w:rsidRDefault="0058136C">
      <w:pPr>
        <w:pStyle w:val="a3"/>
        <w:ind w:left="0"/>
        <w:jc w:val="right"/>
        <w:rPr>
          <w:sz w:val="18"/>
        </w:rPr>
      </w:pPr>
      <w:r w:rsidRPr="0058136C">
        <w:rPr>
          <w:sz w:val="18"/>
        </w:rPr>
        <w:t>(65 - 95 °)</w:t>
      </w:r>
    </w:p>
    <w:p w:rsidR="00E47380" w:rsidRPr="0058136C" w:rsidRDefault="0058136C">
      <w:pPr>
        <w:pStyle w:val="a3"/>
        <w:tabs>
          <w:tab w:val="left" w:pos="1380"/>
        </w:tabs>
        <w:rPr>
          <w:sz w:val="18"/>
        </w:rPr>
      </w:pPr>
      <w:r w:rsidRPr="0058136C">
        <w:rPr>
          <w:sz w:val="18"/>
        </w:rPr>
        <w:br w:type="column"/>
      </w:r>
      <w:r w:rsidRPr="0058136C">
        <w:rPr>
          <w:sz w:val="18"/>
        </w:rPr>
        <w:lastRenderedPageBreak/>
        <w:t>1</w:t>
      </w:r>
      <w:r w:rsidRPr="0058136C">
        <w:rPr>
          <w:sz w:val="18"/>
        </w:rPr>
        <w:tab/>
        <w:t>15 - 20 %</w:t>
      </w:r>
    </w:p>
    <w:p w:rsidR="00E47380" w:rsidRPr="0058136C" w:rsidRDefault="00E47380">
      <w:pPr>
        <w:rPr>
          <w:sz w:val="18"/>
        </w:rPr>
        <w:sectPr w:rsidR="00E47380" w:rsidRPr="0058136C">
          <w:type w:val="continuous"/>
          <w:pgSz w:w="11910" w:h="16850"/>
          <w:pgMar w:top="720" w:right="1240" w:bottom="280" w:left="1260" w:header="720" w:footer="720" w:gutter="0"/>
          <w:cols w:num="2" w:space="720" w:equalWidth="0">
            <w:col w:w="5834" w:space="898"/>
            <w:col w:w="2678"/>
          </w:cols>
        </w:sectPr>
      </w:pPr>
    </w:p>
    <w:p w:rsidR="00E47380" w:rsidRPr="0058136C" w:rsidRDefault="00470C9F">
      <w:pPr>
        <w:spacing w:before="9" w:line="120" w:lineRule="exact"/>
        <w:rPr>
          <w:sz w:val="8"/>
          <w:szCs w:val="12"/>
        </w:rPr>
      </w:pPr>
      <w:r>
        <w:rPr>
          <w:sz w:val="18"/>
        </w:rPr>
        <w:lastRenderedPageBreak/>
        <w:pict>
          <v:group id="_x0000_s1080" style="position:absolute;margin-left:55.2pt;margin-top:28.25pt;width:478.2pt;height:735.8pt;z-index:-251659264;mso-position-horizontal-relative:page;mso-position-vertical-relative:page" coordorigin="1104,565" coordsize="9564,147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5" type="#_x0000_t75" style="position:absolute;left:1140;top:588;width:2841;height:1520">
              <v:imagedata r:id="rId6" o:title=""/>
            </v:shape>
            <v:group id="_x0000_s1123" style="position:absolute;left:3970;top:598;width:5104;height:1501" coordorigin="3970,598" coordsize="5104,1501">
              <v:shape id="_x0000_s1124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121" style="position:absolute;left:4043;top:598;width:4962;height:142" coordorigin="4043,598" coordsize="4962,142">
              <v:shape id="_x0000_s1122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119" style="position:absolute;left:4043;top:739;width:4962;height:468" coordorigin="4043,739" coordsize="4962,468">
              <v:shape id="_x0000_s1120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117" style="position:absolute;left:4043;top:1207;width:4962;height:284" coordorigin="4043,1207" coordsize="4962,284">
              <v:shape id="_x0000_s1118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115" style="position:absolute;left:4043;top:1490;width:4962;height:378" coordorigin="4043,1490" coordsize="4962,378">
              <v:shape id="_x0000_s1116" style="position:absolute;left:4043;top:1490;width:4962;height:378" coordorigin="4043,1490" coordsize="4962,378" path="m4043,1868r4961,l9004,1490r-4961,l4043,1868xe" fillcolor="#f1f1f1" stroked="f">
                <v:path arrowok="t"/>
              </v:shape>
            </v:group>
            <v:group id="_x0000_s1113" style="position:absolute;left:9076;top:598;width:1547;height:1501" coordorigin="9076,598" coordsize="1547,1501">
              <v:shape id="_x0000_s1114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111" style="position:absolute;left:9148;top:598;width:1419;height:92" coordorigin="9148,598" coordsize="1419,92">
              <v:shape id="_x0000_s1112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109" style="position:absolute;left:9148;top:689;width:1419;height:92" coordorigin="9148,689" coordsize="1419,92">
              <v:shape id="_x0000_s1110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107" style="position:absolute;left:9148;top:780;width:1419;height:228" coordorigin="9148,780" coordsize="1419,228">
              <v:shape id="_x0000_s1108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105" style="position:absolute;left:9148;top:1008;width:1419;height:228" coordorigin="9148,1008" coordsize="1419,228">
              <v:shape id="_x0000_s1106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103" style="position:absolute;left:9148;top:1236;width:1419;height:228" coordorigin="9148,1236" coordsize="1419,228">
              <v:shape id="_x0000_s1104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101" style="position:absolute;left:9148;top:1464;width:1419;height:228" coordorigin="9148,1464" coordsize="1419,228">
              <v:shape id="_x0000_s1102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99" style="position:absolute;left:1121;top:582;width:9530;height:2" coordorigin="1121,582" coordsize="9530,2">
              <v:shape id="_x0000_s1100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97" style="position:absolute;left:1150;top:596;width:9473;height:2" coordorigin="1150,596" coordsize="9473,2">
              <v:shape id="_x0000_s1098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95" style="position:absolute;left:1135;top:598;width:2;height:14654" coordorigin="1135,598" coordsize="2,14654">
              <v:shape id="_x0000_s1096" style="position:absolute;left:1135;top:598;width:2;height:14654" coordorigin="1135,598" coordsize="0,14654" path="m1135,598r,14654e" filled="f" strokeweight="1.54pt">
                <v:path arrowok="t"/>
              </v:shape>
            </v:group>
            <v:group id="_x0000_s1093" style="position:absolute;left:10636;top:598;width:2;height:14654" coordorigin="10636,598" coordsize="2,14654">
              <v:shape id="_x0000_s1094" style="position:absolute;left:10636;top:598;width:2;height:14654" coordorigin="10636,598" coordsize="0,14654" path="m10636,598r,14654e" filled="f" strokeweight="1.54pt">
                <v:path arrowok="t"/>
              </v:shape>
            </v:group>
            <v:group id="_x0000_s1091" style="position:absolute;left:1121;top:2116;width:9530;height:2" coordorigin="1121,2116" coordsize="9530,2">
              <v:shape id="_x0000_s1092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1089" style="position:absolute;left:1121;top:2673;width:9530;height:2" coordorigin="1121,2673" coordsize="9530,2">
              <v:shape id="_x0000_s1090" style="position:absolute;left:1121;top:2673;width:9530;height:2" coordorigin="1121,2673" coordsize="9530,0" path="m1121,2673r9530,e" filled="f" strokeweight="1.66pt">
                <v:path arrowok="t"/>
              </v:shape>
            </v:group>
            <v:group id="_x0000_s1087" style="position:absolute;left:1121;top:8450;width:9530;height:2" coordorigin="1121,8450" coordsize="9530,2">
              <v:shape id="_x0000_s1088" style="position:absolute;left:1121;top:8450;width:9530;height:2" coordorigin="1121,8450" coordsize="9530,0" path="m1121,8450r9530,e" filled="f" strokeweight="1.66pt">
                <v:path arrowok="t"/>
              </v:shape>
            </v:group>
            <v:group id="_x0000_s1085" style="position:absolute;left:1121;top:9007;width:9530;height:2" coordorigin="1121,9007" coordsize="9530,2">
              <v:shape id="_x0000_s1086" style="position:absolute;left:1121;top:9007;width:9530;height:2" coordorigin="1121,9007" coordsize="9530,0" path="m1121,9007r9530,e" filled="f" strokeweight="1.66pt">
                <v:path arrowok="t"/>
              </v:shape>
            </v:group>
            <v:group id="_x0000_s1083" style="position:absolute;left:1121;top:14317;width:9530;height:2" coordorigin="1121,14317" coordsize="9530,2">
              <v:shape id="_x0000_s1084" style="position:absolute;left:1121;top:14317;width:9530;height:2" coordorigin="1121,14317" coordsize="9530,0" path="m1121,14317r9530,e" filled="f" strokeweight="1.66pt">
                <v:path arrowok="t"/>
              </v:shape>
            </v:group>
            <v:group id="_x0000_s1081" style="position:absolute;left:1121;top:15266;width:9530;height:2" coordorigin="1121,15266" coordsize="9530,2">
              <v:shape id="_x0000_s1082" style="position:absolute;left:1121;top:15266;width:9530;height:2" coordorigin="1121,15266" coordsize="9530,0" path="m1121,15266r9530,e" filled="f" strokeweight="1.54pt">
                <v:path arrowok="t"/>
              </v:shape>
            </v:group>
            <w10:wrap anchorx="page" anchory="page"/>
          </v:group>
        </w:pict>
      </w:r>
    </w:p>
    <w:p w:rsidR="00E47380" w:rsidRPr="0058136C" w:rsidRDefault="0058136C">
      <w:pPr>
        <w:pStyle w:val="4"/>
        <w:tabs>
          <w:tab w:val="left" w:pos="3128"/>
          <w:tab w:val="left" w:pos="4565"/>
          <w:tab w:val="left" w:pos="6397"/>
          <w:tab w:val="left" w:pos="7902"/>
        </w:tabs>
        <w:rPr>
          <w:b w:val="0"/>
          <w:bCs w:val="0"/>
          <w:sz w:val="18"/>
        </w:rPr>
      </w:pPr>
      <w:r>
        <w:rPr>
          <w:sz w:val="18"/>
        </w:rPr>
        <w:t>Высыхание</w:t>
      </w:r>
      <w:r>
        <w:rPr>
          <w:sz w:val="18"/>
        </w:rPr>
        <w:tab/>
      </w:r>
      <w:proofErr w:type="gramStart"/>
      <w:r>
        <w:rPr>
          <w:sz w:val="18"/>
        </w:rPr>
        <w:t>Устойчива</w:t>
      </w:r>
      <w:proofErr w:type="gramEnd"/>
      <w:r>
        <w:rPr>
          <w:sz w:val="18"/>
        </w:rPr>
        <w:t xml:space="preserve"> к пыли  </w:t>
      </w:r>
      <w:r w:rsidRPr="0058136C">
        <w:rPr>
          <w:sz w:val="18"/>
        </w:rPr>
        <w:t xml:space="preserve">Безопасное </w:t>
      </w:r>
      <w:r>
        <w:rPr>
          <w:sz w:val="18"/>
        </w:rPr>
        <w:tab/>
        <w:t>Г</w:t>
      </w:r>
      <w:r w:rsidRPr="0058136C">
        <w:rPr>
          <w:sz w:val="18"/>
        </w:rPr>
        <w:t>отова к</w:t>
      </w:r>
      <w:r>
        <w:rPr>
          <w:sz w:val="18"/>
        </w:rPr>
        <w:t xml:space="preserve"> </w:t>
      </w:r>
      <w:r>
        <w:rPr>
          <w:sz w:val="18"/>
        </w:rPr>
        <w:tab/>
      </w:r>
      <w:r>
        <w:rPr>
          <w:sz w:val="18"/>
        </w:rPr>
        <w:tab/>
      </w:r>
      <w:r w:rsidR="00470C9F">
        <w:rPr>
          <w:sz w:val="18"/>
        </w:rPr>
        <w:t>П</w:t>
      </w:r>
      <w:bookmarkStart w:id="0" w:name="_GoBack"/>
      <w:bookmarkEnd w:id="0"/>
      <w:r w:rsidRPr="0058136C">
        <w:rPr>
          <w:sz w:val="18"/>
        </w:rPr>
        <w:t>овторное</w:t>
      </w:r>
      <w:r w:rsidRPr="0058136C">
        <w:rPr>
          <w:sz w:val="18"/>
        </w:rPr>
        <w:br/>
      </w:r>
      <w:r>
        <w:rPr>
          <w:sz w:val="18"/>
        </w:rPr>
        <w:tab/>
      </w:r>
      <w:r>
        <w:rPr>
          <w:sz w:val="18"/>
        </w:rPr>
        <w:tab/>
      </w:r>
      <w:r w:rsidRPr="0058136C">
        <w:rPr>
          <w:sz w:val="18"/>
        </w:rPr>
        <w:t xml:space="preserve">прикосновение </w:t>
      </w:r>
      <w:r w:rsidRPr="0058136C">
        <w:rPr>
          <w:sz w:val="18"/>
        </w:rPr>
        <w:tab/>
        <w:t>использованию</w:t>
      </w:r>
      <w:r>
        <w:rPr>
          <w:sz w:val="18"/>
        </w:rPr>
        <w:tab/>
      </w:r>
      <w:r w:rsidRPr="0058136C">
        <w:rPr>
          <w:sz w:val="18"/>
        </w:rPr>
        <w:tab/>
        <w:t>нанесение</w:t>
      </w:r>
    </w:p>
    <w:p w:rsidR="00E47380" w:rsidRPr="0058136C" w:rsidRDefault="0058136C">
      <w:pPr>
        <w:pStyle w:val="a3"/>
        <w:tabs>
          <w:tab w:val="left" w:pos="3123"/>
          <w:tab w:val="left" w:pos="4692"/>
          <w:tab w:val="left" w:pos="6682"/>
        </w:tabs>
        <w:spacing w:before="4"/>
        <w:rPr>
          <w:sz w:val="18"/>
        </w:rPr>
      </w:pPr>
      <w:r w:rsidRPr="0058136C">
        <w:rPr>
          <w:sz w:val="18"/>
        </w:rPr>
        <w:t>Температура объекта 20 °C</w:t>
      </w:r>
      <w:r w:rsidRPr="0058136C">
        <w:rPr>
          <w:sz w:val="18"/>
        </w:rPr>
        <w:tab/>
        <w:t>5 - 10 мин.</w:t>
      </w:r>
      <w:r w:rsidRPr="0058136C">
        <w:rPr>
          <w:sz w:val="18"/>
        </w:rPr>
        <w:tab/>
        <w:t>10 - 15 мин.</w:t>
      </w:r>
      <w:r w:rsidRPr="0058136C">
        <w:rPr>
          <w:sz w:val="18"/>
        </w:rPr>
        <w:tab/>
        <w:t>1 ч</w:t>
      </w:r>
    </w:p>
    <w:p w:rsidR="00E47380" w:rsidRPr="0058136C" w:rsidRDefault="0058136C">
      <w:pPr>
        <w:pStyle w:val="a3"/>
        <w:tabs>
          <w:tab w:val="left" w:pos="6474"/>
        </w:tabs>
        <w:rPr>
          <w:sz w:val="18"/>
        </w:rPr>
      </w:pPr>
      <w:r w:rsidRPr="0058136C">
        <w:rPr>
          <w:sz w:val="18"/>
        </w:rPr>
        <w:t>Температура объекта 60 °C</w:t>
      </w:r>
      <w:r w:rsidRPr="0058136C">
        <w:rPr>
          <w:sz w:val="18"/>
        </w:rPr>
        <w:tab/>
        <w:t>15 мин.</w:t>
      </w:r>
    </w:p>
    <w:p w:rsidR="00E47380" w:rsidRPr="0058136C" w:rsidRDefault="0058136C">
      <w:pPr>
        <w:pStyle w:val="a3"/>
        <w:ind w:left="0" w:right="287"/>
        <w:jc w:val="center"/>
        <w:rPr>
          <w:sz w:val="18"/>
        </w:rPr>
      </w:pPr>
      <w:r w:rsidRPr="0058136C">
        <w:rPr>
          <w:sz w:val="18"/>
        </w:rPr>
        <w:t>Полное отверждение через 2 - 3 дней (при 20 °C).</w:t>
      </w:r>
    </w:p>
    <w:p w:rsidR="00E47380" w:rsidRPr="0058136C" w:rsidRDefault="00E47380">
      <w:pPr>
        <w:spacing w:line="200" w:lineRule="exact"/>
        <w:rPr>
          <w:sz w:val="16"/>
          <w:szCs w:val="20"/>
        </w:rPr>
      </w:pPr>
    </w:p>
    <w:p w:rsidR="00E47380" w:rsidRPr="0058136C" w:rsidRDefault="0058136C">
      <w:pPr>
        <w:tabs>
          <w:tab w:val="left" w:pos="2952"/>
        </w:tabs>
        <w:ind w:left="115"/>
        <w:rPr>
          <w:rFonts w:ascii="Arial" w:eastAsia="Arial" w:hAnsi="Arial" w:cs="Arial"/>
          <w:sz w:val="18"/>
        </w:rPr>
      </w:pPr>
      <w:r w:rsidRPr="0058136C">
        <w:rPr>
          <w:rFonts w:ascii="Arial" w:hAnsi="Arial"/>
          <w:b/>
          <w:sz w:val="18"/>
        </w:rPr>
        <w:t>Растворитель:</w:t>
      </w:r>
      <w:r w:rsidRPr="0058136C">
        <w:rPr>
          <w:sz w:val="18"/>
        </w:rPr>
        <w:tab/>
      </w:r>
      <w:proofErr w:type="spellStart"/>
      <w:r w:rsidRPr="0058136C">
        <w:rPr>
          <w:rFonts w:ascii="Arial" w:hAnsi="Arial"/>
          <w:position w:val="1"/>
          <w:sz w:val="18"/>
        </w:rPr>
        <w:t>Mipa</w:t>
      </w:r>
      <w:proofErr w:type="spellEnd"/>
      <w:r w:rsidRPr="0058136C">
        <w:rPr>
          <w:rFonts w:ascii="Arial" w:hAnsi="Arial"/>
          <w:position w:val="1"/>
          <w:sz w:val="18"/>
        </w:rPr>
        <w:t xml:space="preserve"> </w:t>
      </w:r>
      <w:proofErr w:type="spellStart"/>
      <w:r w:rsidRPr="0058136C">
        <w:rPr>
          <w:rFonts w:ascii="Arial" w:hAnsi="Arial"/>
          <w:position w:val="1"/>
          <w:sz w:val="18"/>
        </w:rPr>
        <w:t>Verdünnung</w:t>
      </w:r>
      <w:proofErr w:type="spellEnd"/>
      <w:r w:rsidRPr="0058136C">
        <w:rPr>
          <w:rFonts w:ascii="Arial" w:hAnsi="Arial"/>
          <w:position w:val="1"/>
          <w:sz w:val="18"/>
        </w:rPr>
        <w:t xml:space="preserve"> </w:t>
      </w:r>
      <w:proofErr w:type="spellStart"/>
      <w:r w:rsidRPr="0058136C">
        <w:rPr>
          <w:rFonts w:ascii="Arial" w:hAnsi="Arial"/>
          <w:position w:val="1"/>
          <w:sz w:val="18"/>
        </w:rPr>
        <w:t>UN</w:t>
      </w:r>
      <w:proofErr w:type="spellEnd"/>
      <w:r w:rsidRPr="0058136C">
        <w:rPr>
          <w:rFonts w:ascii="Arial" w:hAnsi="Arial"/>
          <w:position w:val="1"/>
          <w:sz w:val="18"/>
        </w:rPr>
        <w:t xml:space="preserve"> или </w:t>
      </w:r>
      <w:proofErr w:type="spellStart"/>
      <w:r w:rsidRPr="0058136C">
        <w:rPr>
          <w:rFonts w:ascii="Arial" w:hAnsi="Arial"/>
          <w:position w:val="1"/>
          <w:sz w:val="18"/>
        </w:rPr>
        <w:t>UN</w:t>
      </w:r>
      <w:proofErr w:type="spellEnd"/>
      <w:r w:rsidRPr="0058136C">
        <w:rPr>
          <w:rFonts w:ascii="Arial" w:hAnsi="Arial"/>
          <w:position w:val="1"/>
          <w:sz w:val="18"/>
        </w:rPr>
        <w:t xml:space="preserve"> 21</w:t>
      </w:r>
    </w:p>
    <w:p w:rsidR="00E47380" w:rsidRPr="0058136C" w:rsidRDefault="00E47380">
      <w:pPr>
        <w:spacing w:before="15" w:line="300" w:lineRule="exact"/>
        <w:rPr>
          <w:sz w:val="24"/>
          <w:szCs w:val="30"/>
        </w:rPr>
      </w:pPr>
    </w:p>
    <w:p w:rsidR="00E47380" w:rsidRPr="0058136C" w:rsidRDefault="0058136C">
      <w:pPr>
        <w:ind w:left="187" w:right="179" w:hanging="9"/>
        <w:jc w:val="center"/>
        <w:rPr>
          <w:rFonts w:ascii="Arial" w:eastAsia="Arial" w:hAnsi="Arial" w:cs="Arial"/>
          <w:sz w:val="12"/>
          <w:szCs w:val="16"/>
        </w:rPr>
      </w:pPr>
      <w:r w:rsidRPr="0058136C">
        <w:rPr>
          <w:rFonts w:ascii="Arial"/>
          <w:sz w:val="12"/>
        </w:rPr>
        <w:t>Этот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лист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технических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данных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представлен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исключительно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для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ознакомления</w:t>
      </w:r>
      <w:r w:rsidRPr="0058136C">
        <w:rPr>
          <w:rFonts w:ascii="Arial"/>
          <w:sz w:val="12"/>
        </w:rPr>
        <w:t xml:space="preserve">! </w:t>
      </w:r>
      <w:r w:rsidRPr="0058136C">
        <w:rPr>
          <w:rFonts w:ascii="Arial"/>
          <w:sz w:val="12"/>
        </w:rPr>
        <w:t>По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нашей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информации</w:t>
      </w:r>
      <w:r w:rsidRPr="0058136C">
        <w:rPr>
          <w:rFonts w:ascii="Arial"/>
          <w:sz w:val="12"/>
        </w:rPr>
        <w:t xml:space="preserve">, </w:t>
      </w:r>
      <w:r w:rsidRPr="0058136C">
        <w:rPr>
          <w:rFonts w:ascii="Arial"/>
          <w:sz w:val="12"/>
        </w:rPr>
        <w:t>имеющейся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на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момент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публикации</w:t>
      </w:r>
      <w:r w:rsidRPr="0058136C">
        <w:rPr>
          <w:rFonts w:ascii="Arial"/>
          <w:sz w:val="12"/>
        </w:rPr>
        <w:t xml:space="preserve">, </w:t>
      </w:r>
      <w:r w:rsidRPr="0058136C">
        <w:rPr>
          <w:rFonts w:ascii="Arial"/>
          <w:sz w:val="12"/>
        </w:rPr>
        <w:t>приведенные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данные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соответствуют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действующим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стандартам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и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основаны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на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многолетнем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опыте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производства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данной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продукции</w:t>
      </w:r>
      <w:r w:rsidRPr="0058136C">
        <w:rPr>
          <w:rFonts w:ascii="Arial"/>
          <w:sz w:val="12"/>
        </w:rPr>
        <w:t xml:space="preserve">. </w:t>
      </w:r>
      <w:r w:rsidRPr="0058136C">
        <w:rPr>
          <w:rFonts w:ascii="Arial"/>
          <w:sz w:val="12"/>
        </w:rPr>
        <w:t>Тем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не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менее</w:t>
      </w:r>
      <w:r w:rsidRPr="0058136C">
        <w:rPr>
          <w:rFonts w:ascii="Arial"/>
          <w:sz w:val="12"/>
        </w:rPr>
        <w:t xml:space="preserve">, </w:t>
      </w:r>
      <w:r w:rsidRPr="0058136C">
        <w:rPr>
          <w:rFonts w:ascii="Arial"/>
          <w:sz w:val="12"/>
        </w:rPr>
        <w:t>представленная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информация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не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является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юридически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обязывающей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и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не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подразумевает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каких</w:t>
      </w:r>
      <w:r w:rsidRPr="0058136C">
        <w:rPr>
          <w:rFonts w:ascii="Arial"/>
          <w:sz w:val="12"/>
        </w:rPr>
        <w:t>-</w:t>
      </w:r>
      <w:r w:rsidRPr="0058136C">
        <w:rPr>
          <w:rFonts w:ascii="Arial"/>
          <w:sz w:val="12"/>
        </w:rPr>
        <w:t>либо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гарантий</w:t>
      </w:r>
      <w:r w:rsidRPr="0058136C">
        <w:rPr>
          <w:rFonts w:ascii="Arial"/>
          <w:sz w:val="12"/>
        </w:rPr>
        <w:t xml:space="preserve">. </w:t>
      </w:r>
      <w:r w:rsidRPr="0058136C">
        <w:rPr>
          <w:rFonts w:ascii="Arial"/>
          <w:sz w:val="12"/>
        </w:rPr>
        <w:t>При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работе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с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продукцией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следует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соблюдать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рекомендации</w:t>
      </w:r>
      <w:r w:rsidRPr="0058136C">
        <w:rPr>
          <w:rFonts w:ascii="Arial"/>
          <w:sz w:val="12"/>
        </w:rPr>
        <w:t xml:space="preserve">, </w:t>
      </w:r>
      <w:r w:rsidRPr="0058136C">
        <w:rPr>
          <w:rFonts w:ascii="Arial"/>
          <w:sz w:val="12"/>
        </w:rPr>
        <w:t>содержащиеся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в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соответствующих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паспортах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безопасности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материалов</w:t>
      </w:r>
      <w:r w:rsidRPr="0058136C">
        <w:rPr>
          <w:rFonts w:ascii="Arial"/>
          <w:sz w:val="12"/>
        </w:rPr>
        <w:t xml:space="preserve">, </w:t>
      </w:r>
      <w:r w:rsidRPr="0058136C">
        <w:rPr>
          <w:rFonts w:ascii="Arial"/>
          <w:sz w:val="12"/>
        </w:rPr>
        <w:t>и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указания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на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этикетке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продукции</w:t>
      </w:r>
      <w:r w:rsidRPr="0058136C">
        <w:rPr>
          <w:rFonts w:ascii="Arial"/>
          <w:sz w:val="12"/>
        </w:rPr>
        <w:t xml:space="preserve">. </w:t>
      </w:r>
      <w:r w:rsidRPr="0058136C">
        <w:rPr>
          <w:rFonts w:ascii="Arial"/>
          <w:sz w:val="12"/>
        </w:rPr>
        <w:t>Компания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оставляет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за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собой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право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в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любое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время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добавлять</w:t>
      </w:r>
      <w:r w:rsidRPr="0058136C">
        <w:rPr>
          <w:rFonts w:ascii="Arial"/>
          <w:sz w:val="12"/>
        </w:rPr>
        <w:t xml:space="preserve">, </w:t>
      </w:r>
      <w:r w:rsidRPr="0058136C">
        <w:rPr>
          <w:rFonts w:ascii="Arial"/>
          <w:sz w:val="12"/>
        </w:rPr>
        <w:t>удалять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или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изменять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информацию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без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предварительного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уведомления</w:t>
      </w:r>
      <w:r w:rsidRPr="0058136C">
        <w:rPr>
          <w:rFonts w:ascii="Arial"/>
          <w:sz w:val="12"/>
        </w:rPr>
        <w:t>.</w:t>
      </w:r>
    </w:p>
    <w:p w:rsidR="00E47380" w:rsidRPr="0058136C" w:rsidRDefault="00E47380">
      <w:pPr>
        <w:spacing w:before="1" w:line="260" w:lineRule="exact"/>
        <w:rPr>
          <w:szCs w:val="26"/>
        </w:rPr>
      </w:pPr>
    </w:p>
    <w:p w:rsidR="00E47380" w:rsidRPr="0058136C" w:rsidRDefault="0058136C">
      <w:pPr>
        <w:spacing w:before="76"/>
        <w:ind w:left="1987"/>
        <w:rPr>
          <w:rFonts w:ascii="Times New Roman" w:eastAsia="Times New Roman" w:hAnsi="Times New Roman" w:cs="Times New Roman"/>
          <w:sz w:val="14"/>
          <w:szCs w:val="18"/>
        </w:rPr>
      </w:pPr>
      <w:proofErr w:type="spellStart"/>
      <w:r w:rsidRPr="0058136C">
        <w:rPr>
          <w:rFonts w:ascii="Times New Roman" w:hAnsi="Times New Roman"/>
          <w:b/>
          <w:sz w:val="14"/>
        </w:rPr>
        <w:t>MIPA</w:t>
      </w:r>
      <w:proofErr w:type="spellEnd"/>
      <w:r w:rsidRPr="0058136C">
        <w:rPr>
          <w:rFonts w:ascii="Times New Roman" w:hAnsi="Times New Roman"/>
          <w:b/>
          <w:sz w:val="14"/>
        </w:rPr>
        <w:t xml:space="preserve"> </w:t>
      </w:r>
      <w:proofErr w:type="spellStart"/>
      <w:r w:rsidRPr="0058136C">
        <w:rPr>
          <w:rFonts w:ascii="Times New Roman" w:hAnsi="Times New Roman"/>
          <w:b/>
          <w:sz w:val="14"/>
        </w:rPr>
        <w:t>SE</w:t>
      </w:r>
      <w:proofErr w:type="spellEnd"/>
      <w:r w:rsidRPr="0058136C">
        <w:rPr>
          <w:rFonts w:ascii="Times New Roman" w:hAnsi="Times New Roman"/>
          <w:b/>
          <w:sz w:val="14"/>
        </w:rPr>
        <w:t xml:space="preserve"> · D-84051 </w:t>
      </w:r>
      <w:proofErr w:type="spellStart"/>
      <w:r w:rsidRPr="0058136C">
        <w:rPr>
          <w:rFonts w:ascii="Times New Roman" w:hAnsi="Times New Roman"/>
          <w:b/>
          <w:sz w:val="14"/>
        </w:rPr>
        <w:t>Эссенбах</w:t>
      </w:r>
      <w:proofErr w:type="spellEnd"/>
      <w:r w:rsidRPr="0058136C">
        <w:rPr>
          <w:rFonts w:ascii="Times New Roman" w:hAnsi="Times New Roman"/>
          <w:b/>
          <w:sz w:val="14"/>
        </w:rPr>
        <w:t>· Тел. 08703/922-0 · Телефакс 08703/922-100</w:t>
      </w:r>
    </w:p>
    <w:p w:rsidR="00E47380" w:rsidRPr="0058136C" w:rsidRDefault="00E47380">
      <w:pPr>
        <w:rPr>
          <w:rFonts w:ascii="Times New Roman" w:eastAsia="Times New Roman" w:hAnsi="Times New Roman" w:cs="Times New Roman"/>
          <w:sz w:val="14"/>
          <w:szCs w:val="18"/>
        </w:rPr>
        <w:sectPr w:rsidR="00E47380" w:rsidRPr="0058136C">
          <w:type w:val="continuous"/>
          <w:pgSz w:w="11910" w:h="16850"/>
          <w:pgMar w:top="720" w:right="1240" w:bottom="280" w:left="1260" w:header="720" w:footer="720" w:gutter="0"/>
          <w:cols w:space="720"/>
        </w:sectPr>
      </w:pPr>
    </w:p>
    <w:p w:rsidR="00E47380" w:rsidRPr="0058136C" w:rsidRDefault="0058136C">
      <w:pPr>
        <w:pStyle w:val="1"/>
        <w:jc w:val="center"/>
        <w:rPr>
          <w:b w:val="0"/>
          <w:bCs w:val="0"/>
          <w:sz w:val="32"/>
        </w:rPr>
      </w:pPr>
      <w:proofErr w:type="spellStart"/>
      <w:r w:rsidRPr="0058136C">
        <w:rPr>
          <w:sz w:val="32"/>
        </w:rPr>
        <w:lastRenderedPageBreak/>
        <w:t>CN</w:t>
      </w:r>
      <w:proofErr w:type="spellEnd"/>
      <w:r w:rsidRPr="0058136C">
        <w:rPr>
          <w:sz w:val="32"/>
        </w:rPr>
        <w:t xml:space="preserve"> 200-30</w:t>
      </w:r>
    </w:p>
    <w:p w:rsidR="0058136C" w:rsidRDefault="0058136C" w:rsidP="0058136C">
      <w:pPr>
        <w:pStyle w:val="3"/>
        <w:spacing w:before="7"/>
        <w:ind w:left="3572"/>
        <w:jc w:val="center"/>
        <w:rPr>
          <w:sz w:val="20"/>
        </w:rPr>
      </w:pPr>
      <w:r w:rsidRPr="0058136C">
        <w:rPr>
          <w:sz w:val="20"/>
        </w:rPr>
        <w:t>Шелковисто-матовая краска для верхних покрытий для целлюлозы</w:t>
      </w:r>
    </w:p>
    <w:p w:rsidR="00E47380" w:rsidRPr="0058136C" w:rsidRDefault="0058136C" w:rsidP="0058136C">
      <w:pPr>
        <w:pStyle w:val="3"/>
        <w:spacing w:before="7"/>
        <w:ind w:left="3572"/>
        <w:jc w:val="center"/>
        <w:rPr>
          <w:rFonts w:cs="Arial"/>
          <w:szCs w:val="32"/>
        </w:rPr>
      </w:pPr>
      <w:r w:rsidRPr="0058136C">
        <w:t>Информация о продукции</w:t>
      </w:r>
    </w:p>
    <w:p w:rsidR="00E47380" w:rsidRPr="0058136C" w:rsidRDefault="0058136C">
      <w:pPr>
        <w:spacing w:before="4" w:line="280" w:lineRule="exact"/>
        <w:rPr>
          <w:szCs w:val="28"/>
        </w:rPr>
      </w:pPr>
      <w:r w:rsidRPr="0058136C">
        <w:rPr>
          <w:sz w:val="18"/>
        </w:rPr>
        <w:br w:type="column"/>
      </w:r>
    </w:p>
    <w:p w:rsidR="00E47380" w:rsidRPr="0058136C" w:rsidRDefault="0058136C">
      <w:pPr>
        <w:spacing w:line="475" w:lineRule="auto"/>
        <w:ind w:left="1162"/>
        <w:rPr>
          <w:rFonts w:ascii="Arial" w:eastAsia="Arial" w:hAnsi="Arial" w:cs="Arial"/>
          <w:sz w:val="16"/>
          <w:szCs w:val="20"/>
        </w:rPr>
      </w:pPr>
      <w:proofErr w:type="spellStart"/>
      <w:r w:rsidRPr="0058136C">
        <w:rPr>
          <w:rFonts w:ascii="Arial"/>
          <w:sz w:val="16"/>
        </w:rPr>
        <w:t>gb</w:t>
      </w:r>
      <w:proofErr w:type="spellEnd"/>
      <w:r w:rsidRPr="0058136C">
        <w:rPr>
          <w:rFonts w:ascii="Arial"/>
          <w:sz w:val="16"/>
        </w:rPr>
        <w:t xml:space="preserve"> 5/1214 </w:t>
      </w:r>
      <w:r w:rsidRPr="0058136C">
        <w:rPr>
          <w:rFonts w:ascii="Arial"/>
          <w:sz w:val="16"/>
        </w:rPr>
        <w:t>страница</w:t>
      </w:r>
      <w:r w:rsidRPr="0058136C">
        <w:rPr>
          <w:rFonts w:ascii="Arial"/>
          <w:sz w:val="16"/>
        </w:rPr>
        <w:t xml:space="preserve"> 2 / 2</w:t>
      </w:r>
    </w:p>
    <w:p w:rsidR="00E47380" w:rsidRPr="0058136C" w:rsidRDefault="00E47380">
      <w:pPr>
        <w:spacing w:line="475" w:lineRule="auto"/>
        <w:rPr>
          <w:rFonts w:ascii="Arial" w:eastAsia="Arial" w:hAnsi="Arial" w:cs="Arial"/>
          <w:sz w:val="16"/>
          <w:szCs w:val="20"/>
        </w:rPr>
        <w:sectPr w:rsidR="00E47380" w:rsidRPr="0058136C">
          <w:pgSz w:w="11910" w:h="16850"/>
          <w:pgMar w:top="720" w:right="1240" w:bottom="280" w:left="1260" w:header="720" w:footer="720" w:gutter="0"/>
          <w:cols w:num="2" w:space="720" w:equalWidth="0">
            <w:col w:w="6953" w:space="40"/>
            <w:col w:w="2417"/>
          </w:cols>
        </w:sectPr>
      </w:pPr>
    </w:p>
    <w:p w:rsidR="00E47380" w:rsidRPr="0058136C" w:rsidRDefault="00470C9F">
      <w:pPr>
        <w:spacing w:before="8" w:line="100" w:lineRule="exact"/>
        <w:rPr>
          <w:sz w:val="6"/>
          <w:szCs w:val="10"/>
        </w:rPr>
      </w:pPr>
      <w:r>
        <w:rPr>
          <w:sz w:val="18"/>
        </w:rPr>
        <w:lastRenderedPageBreak/>
        <w:pict>
          <v:group id="_x0000_s1026" style="position:absolute;margin-left:55.2pt;margin-top:28.25pt;width:478.2pt;height:757.05pt;z-index:-251658240;mso-position-horizontal-relative:page;mso-position-vertical-relative:page" coordorigin="1104,565" coordsize="9564,15141">
            <v:shape id="_x0000_s1079" type="#_x0000_t75" style="position:absolute;left:1140;top:588;width:2841;height:1520">
              <v:imagedata r:id="rId6" o:title=""/>
            </v:shape>
            <v:group id="_x0000_s1077" style="position:absolute;left:3970;top:598;width:5104;height:1501" coordorigin="3970,598" coordsize="5104,1501">
              <v:shape id="_x0000_s1078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075" style="position:absolute;left:4043;top:598;width:4962;height:142" coordorigin="4043,598" coordsize="4962,142">
              <v:shape id="_x0000_s1076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073" style="position:absolute;left:4043;top:739;width:4962;height:468" coordorigin="4043,739" coordsize="4962,468">
              <v:shape id="_x0000_s1074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071" style="position:absolute;left:4043;top:1207;width:4962;height:284" coordorigin="4043,1207" coordsize="4962,284">
              <v:shape id="_x0000_s1072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069" style="position:absolute;left:4043;top:1490;width:4962;height:147" coordorigin="4043,1490" coordsize="4962,147">
              <v:shape id="_x0000_s1070" style="position:absolute;left:4043;top:1490;width:4962;height:147" coordorigin="4043,1490" coordsize="4962,147" path="m4043,1637r4961,l9004,1490r-4961,l4043,1637xe" fillcolor="#f1f1f1" stroked="f">
                <v:path arrowok="t"/>
              </v:shape>
            </v:group>
            <v:group id="_x0000_s1067" style="position:absolute;left:4043;top:1637;width:4962;height:378" coordorigin="4043,1637" coordsize="4962,378">
              <v:shape id="_x0000_s1068" style="position:absolute;left:4043;top:1637;width:4962;height:378" coordorigin="4043,1637" coordsize="4962,378" path="m4043,2014r4961,l9004,1637r-4961,l4043,2014xe" fillcolor="#f1f1f1" stroked="f">
                <v:path arrowok="t"/>
              </v:shape>
            </v:group>
            <v:group id="_x0000_s1065" style="position:absolute;left:9076;top:598;width:1547;height:1501" coordorigin="9076,598" coordsize="1547,1501">
              <v:shape id="_x0000_s1066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063" style="position:absolute;left:9148;top:598;width:1419;height:92" coordorigin="9148,598" coordsize="1419,92">
              <v:shape id="_x0000_s1064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061" style="position:absolute;left:9148;top:689;width:1419;height:92" coordorigin="9148,689" coordsize="1419,92">
              <v:shape id="_x0000_s1062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059" style="position:absolute;left:9148;top:780;width:1419;height:228" coordorigin="9148,780" coordsize="1419,228">
              <v:shape id="_x0000_s1060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057" style="position:absolute;left:9148;top:1008;width:1419;height:228" coordorigin="9148,1008" coordsize="1419,228">
              <v:shape id="_x0000_s1058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055" style="position:absolute;left:9148;top:1236;width:1419;height:228" coordorigin="9148,1236" coordsize="1419,228">
              <v:shape id="_x0000_s1056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053" style="position:absolute;left:9148;top:1464;width:1419;height:228" coordorigin="9148,1464" coordsize="1419,228">
              <v:shape id="_x0000_s1054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51" style="position:absolute;left:1121;top:582;width:9530;height:2" coordorigin="1121,582" coordsize="9530,2">
              <v:shape id="_x0000_s1052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49" style="position:absolute;left:1150;top:596;width:9473;height:2" coordorigin="1150,596" coordsize="9473,2">
              <v:shape id="_x0000_s1050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47" style="position:absolute;left:1135;top:598;width:2;height:15079" coordorigin="1135,598" coordsize="2,15079">
              <v:shape id="_x0000_s1048" style="position:absolute;left:1135;top:598;width:2;height:15079" coordorigin="1135,598" coordsize="0,15079" path="m1135,598r,15078e" filled="f" strokeweight="1.54pt">
                <v:path arrowok="t"/>
              </v:shape>
            </v:group>
            <v:group id="_x0000_s1045" style="position:absolute;left:10636;top:598;width:2;height:15079" coordorigin="10636,598" coordsize="2,15079">
              <v:shape id="_x0000_s1046" style="position:absolute;left:10636;top:598;width:2;height:15079" coordorigin="10636,598" coordsize="0,15079" path="m10636,598r,15078e" filled="f" strokeweight="1.54pt">
                <v:path arrowok="t"/>
              </v:shape>
            </v:group>
            <v:group id="_x0000_s1043" style="position:absolute;left:1121;top:2114;width:9530;height:2" coordorigin="1121,2114" coordsize="9530,2">
              <v:shape id="_x0000_s1044" style="position:absolute;left:1121;top:2114;width:9530;height:2" coordorigin="1121,2114" coordsize="9530,0" path="m1121,2114r9530,e" filled="f" strokeweight="1.66pt">
                <v:path arrowok="t"/>
              </v:shape>
            </v:group>
            <v:group id="_x0000_s1041" style="position:absolute;left:1121;top:4391;width:9530;height:2" coordorigin="1121,4391" coordsize="9530,2">
              <v:shape id="_x0000_s1042" style="position:absolute;left:1121;top:4391;width:9530;height:2" coordorigin="1121,4391" coordsize="9530,0" path="m1121,4391r9530,e" filled="f" strokeweight="1.66pt">
                <v:path arrowok="t"/>
              </v:shape>
            </v:group>
            <v:group id="_x0000_s1039" style="position:absolute;left:1121;top:4948;width:9530;height:2" coordorigin="1121,4948" coordsize="9530,2">
              <v:shape id="_x0000_s1040" style="position:absolute;left:1121;top:4948;width:9530;height:2" coordorigin="1121,4948" coordsize="9530,0" path="m1121,4948r9530,e" filled="f" strokeweight="1.66pt">
                <v:path arrowok="t"/>
              </v:shape>
            </v:group>
            <v:group id="_x0000_s1037" style="position:absolute;left:1121;top:6127;width:9530;height:2" coordorigin="1121,6127" coordsize="9530,2">
              <v:shape id="_x0000_s1038" style="position:absolute;left:1121;top:6127;width:9530;height:2" coordorigin="1121,6127" coordsize="9530,0" path="m1121,6127r9530,e" filled="f" strokeweight="1.66pt">
                <v:path arrowok="t"/>
              </v:shape>
            </v:group>
            <v:group id="_x0000_s1035" style="position:absolute;left:1121;top:6684;width:9530;height:2" coordorigin="1121,6684" coordsize="9530,2">
              <v:shape id="_x0000_s1036" style="position:absolute;left:1121;top:6684;width:9530;height:2" coordorigin="1121,6684" coordsize="9530,0" path="m1121,6684r9530,e" filled="f" strokeweight="1.66pt">
                <v:path arrowok="t"/>
              </v:shape>
            </v:group>
            <v:group id="_x0000_s1033" style="position:absolute;left:1121;top:7353;width:9530;height:2" coordorigin="1121,7353" coordsize="9530,2">
              <v:shape id="_x0000_s1034" style="position:absolute;left:1121;top:7353;width:9530;height:2" coordorigin="1121,7353" coordsize="9530,0" path="m1121,7353r9530,e" filled="f" strokeweight="1.66pt">
                <v:path arrowok="t"/>
              </v:shape>
            </v:group>
            <v:group id="_x0000_s1031" style="position:absolute;left:1121;top:7908;width:9530;height:2" coordorigin="1121,7908" coordsize="9530,2">
              <v:shape id="_x0000_s1032" style="position:absolute;left:1121;top:7908;width:9530;height:2" coordorigin="1121,7908" coordsize="9530,0" path="m1121,7908r9530,e" filled="f" strokeweight="1.66pt">
                <v:path arrowok="t"/>
              </v:shape>
            </v:group>
            <v:group id="_x0000_s1029" style="position:absolute;left:1121;top:14816;width:9530;height:2" coordorigin="1121,14816" coordsize="9530,2">
              <v:shape id="_x0000_s1030" style="position:absolute;left:1121;top:14816;width:9530;height:2" coordorigin="1121,14816" coordsize="9530,0" path="m1121,14816r9530,e" filled="f" strokeweight="1.66pt">
                <v:path arrowok="t"/>
              </v:shape>
            </v:group>
            <v:group id="_x0000_s1027" style="position:absolute;left:1121;top:15691;width:9530;height:2" coordorigin="1121,15691" coordsize="9530,2">
              <v:shape id="_x0000_s1028" style="position:absolute;left:1121;top:15691;width:9530;height:2" coordorigin="1121,15691" coordsize="9530,0" path="m1121,15691r9530,e" filled="f" strokeweight="1.54pt">
                <v:path arrowok="t"/>
              </v:shape>
            </v:group>
            <w10:wrap anchorx="page" anchory="page"/>
          </v:group>
        </w:pict>
      </w:r>
    </w:p>
    <w:p w:rsidR="00E47380" w:rsidRPr="0058136C" w:rsidRDefault="00E47380">
      <w:pPr>
        <w:spacing w:line="200" w:lineRule="exact"/>
        <w:rPr>
          <w:sz w:val="16"/>
          <w:szCs w:val="20"/>
        </w:rPr>
      </w:pPr>
    </w:p>
    <w:p w:rsidR="00E47380" w:rsidRPr="0058136C" w:rsidRDefault="0058136C">
      <w:pPr>
        <w:pStyle w:val="4"/>
        <w:tabs>
          <w:tab w:val="left" w:pos="2952"/>
        </w:tabs>
        <w:rPr>
          <w:b w:val="0"/>
          <w:bCs w:val="0"/>
          <w:sz w:val="18"/>
        </w:rPr>
      </w:pPr>
      <w:r w:rsidRPr="0058136C">
        <w:rPr>
          <w:sz w:val="18"/>
        </w:rPr>
        <w:t>Варианты применения</w:t>
      </w:r>
      <w:proofErr w:type="gramStart"/>
      <w:r w:rsidRPr="0058136C">
        <w:rPr>
          <w:sz w:val="18"/>
        </w:rPr>
        <w:t xml:space="preserve"> :</w:t>
      </w:r>
      <w:proofErr w:type="gramEnd"/>
      <w:r w:rsidRPr="0058136C">
        <w:rPr>
          <w:sz w:val="18"/>
        </w:rPr>
        <w:tab/>
        <w:t>Сталь:</w:t>
      </w:r>
    </w:p>
    <w:p w:rsidR="00E47380" w:rsidRPr="0058136C" w:rsidRDefault="0058136C">
      <w:pPr>
        <w:pStyle w:val="a3"/>
        <w:spacing w:before="4"/>
        <w:ind w:left="2953" w:right="1173"/>
        <w:rPr>
          <w:sz w:val="18"/>
        </w:rPr>
      </w:pPr>
      <w:r w:rsidRPr="0058136C">
        <w:rPr>
          <w:sz w:val="18"/>
        </w:rPr>
        <w:t xml:space="preserve">Первый слой: </w:t>
      </w:r>
      <w:proofErr w:type="spellStart"/>
      <w:proofErr w:type="gramStart"/>
      <w:r w:rsidRPr="0058136C">
        <w:rPr>
          <w:sz w:val="18"/>
        </w:rPr>
        <w:t>AK</w:t>
      </w:r>
      <w:proofErr w:type="spellEnd"/>
      <w:r w:rsidRPr="0058136C">
        <w:rPr>
          <w:sz w:val="18"/>
        </w:rPr>
        <w:t xml:space="preserve"> 100-20 толщина покрытия: 25 - 30 мкм) Верхний слой:</w:t>
      </w:r>
      <w:proofErr w:type="gramEnd"/>
      <w:r w:rsidRPr="0058136C">
        <w:rPr>
          <w:sz w:val="18"/>
        </w:rPr>
        <w:t xml:space="preserve">   </w:t>
      </w:r>
      <w:proofErr w:type="spellStart"/>
      <w:r w:rsidRPr="0058136C">
        <w:rPr>
          <w:sz w:val="18"/>
        </w:rPr>
        <w:t>CN</w:t>
      </w:r>
      <w:proofErr w:type="spellEnd"/>
      <w:r w:rsidRPr="0058136C">
        <w:rPr>
          <w:sz w:val="18"/>
        </w:rPr>
        <w:t xml:space="preserve"> 200-30 (толщина покрытия:  20 - 30 мкм)</w:t>
      </w:r>
    </w:p>
    <w:p w:rsidR="00E47380" w:rsidRPr="0058136C" w:rsidRDefault="00E47380">
      <w:pPr>
        <w:spacing w:before="3" w:line="260" w:lineRule="exact"/>
        <w:rPr>
          <w:szCs w:val="26"/>
        </w:rPr>
      </w:pPr>
    </w:p>
    <w:p w:rsidR="00E47380" w:rsidRPr="0058136C" w:rsidRDefault="0058136C">
      <w:pPr>
        <w:pStyle w:val="4"/>
        <w:spacing w:before="0"/>
        <w:ind w:left="2953"/>
        <w:rPr>
          <w:b w:val="0"/>
          <w:bCs w:val="0"/>
          <w:sz w:val="18"/>
        </w:rPr>
      </w:pPr>
      <w:r w:rsidRPr="0058136C">
        <w:rPr>
          <w:sz w:val="18"/>
        </w:rPr>
        <w:t>Древесина:</w:t>
      </w:r>
    </w:p>
    <w:p w:rsidR="00E47380" w:rsidRPr="0058136C" w:rsidRDefault="0058136C">
      <w:pPr>
        <w:pStyle w:val="a3"/>
        <w:spacing w:before="4"/>
        <w:ind w:left="2953" w:right="1173"/>
        <w:rPr>
          <w:sz w:val="18"/>
        </w:rPr>
      </w:pPr>
      <w:r w:rsidRPr="0058136C">
        <w:rPr>
          <w:sz w:val="18"/>
        </w:rPr>
        <w:t xml:space="preserve">Первый слой: </w:t>
      </w:r>
      <w:proofErr w:type="spellStart"/>
      <w:r w:rsidRPr="0058136C">
        <w:rPr>
          <w:sz w:val="18"/>
        </w:rPr>
        <w:t>CN</w:t>
      </w:r>
      <w:proofErr w:type="spellEnd"/>
      <w:r w:rsidRPr="0058136C">
        <w:rPr>
          <w:sz w:val="18"/>
        </w:rPr>
        <w:t xml:space="preserve"> 200-30 (толщина покрытия: 10 - 15 мкм) Верхний слой:   </w:t>
      </w:r>
      <w:proofErr w:type="spellStart"/>
      <w:r w:rsidRPr="0058136C">
        <w:rPr>
          <w:sz w:val="18"/>
        </w:rPr>
        <w:t>CN</w:t>
      </w:r>
      <w:proofErr w:type="spellEnd"/>
      <w:r w:rsidRPr="0058136C">
        <w:rPr>
          <w:sz w:val="18"/>
        </w:rPr>
        <w:t xml:space="preserve"> 200-30 (толщина покрытия:  20 - 30 мкм)</w:t>
      </w:r>
    </w:p>
    <w:p w:rsidR="00E47380" w:rsidRDefault="00E47380">
      <w:pPr>
        <w:spacing w:before="10" w:line="120" w:lineRule="exact"/>
        <w:rPr>
          <w:sz w:val="8"/>
          <w:szCs w:val="12"/>
        </w:rPr>
      </w:pPr>
    </w:p>
    <w:p w:rsidR="0058136C" w:rsidRPr="0058136C" w:rsidRDefault="0058136C">
      <w:pPr>
        <w:spacing w:before="10" w:line="120" w:lineRule="exact"/>
        <w:rPr>
          <w:sz w:val="8"/>
          <w:szCs w:val="12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58136C">
      <w:pPr>
        <w:pStyle w:val="3"/>
        <w:ind w:right="3544"/>
        <w:jc w:val="center"/>
        <w:rPr>
          <w:b w:val="0"/>
          <w:bCs w:val="0"/>
          <w:sz w:val="20"/>
        </w:rPr>
      </w:pPr>
      <w:r w:rsidRPr="0058136C">
        <w:rPr>
          <w:sz w:val="20"/>
        </w:rPr>
        <w:t>Особые условия</w:t>
      </w:r>
    </w:p>
    <w:p w:rsidR="00E47380" w:rsidRPr="0058136C" w:rsidRDefault="00E47380">
      <w:pPr>
        <w:spacing w:before="16" w:line="260" w:lineRule="exact"/>
        <w:rPr>
          <w:szCs w:val="26"/>
        </w:rPr>
      </w:pPr>
    </w:p>
    <w:p w:rsidR="00E47380" w:rsidRPr="0058136C" w:rsidRDefault="0058136C">
      <w:pPr>
        <w:pStyle w:val="a3"/>
        <w:spacing w:before="72"/>
        <w:ind w:right="107"/>
        <w:jc w:val="both"/>
        <w:rPr>
          <w:sz w:val="18"/>
        </w:rPr>
      </w:pPr>
      <w:r w:rsidRPr="0058136C">
        <w:rPr>
          <w:sz w:val="18"/>
        </w:rPr>
        <w:t>Только для профессионального применения. Некоторые красители могут содержать свинец, поэтому не используйте их для покраски детских игрушек или при контакте с пищевыми продуктами. Необходимо придерживаться рекомендуемой толщины покрытия, чтобы не увеличить время высыхания. Рекомендуем проверить соответствие выбранного цвета на каком-либо образце до начала покраски.</w:t>
      </w:r>
    </w:p>
    <w:p w:rsidR="00E47380" w:rsidRPr="0058136C" w:rsidRDefault="00E47380">
      <w:pPr>
        <w:spacing w:before="10" w:line="120" w:lineRule="exact"/>
        <w:rPr>
          <w:sz w:val="8"/>
          <w:szCs w:val="12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58136C">
      <w:pPr>
        <w:pStyle w:val="3"/>
        <w:ind w:right="3544"/>
        <w:jc w:val="center"/>
        <w:rPr>
          <w:b w:val="0"/>
          <w:bCs w:val="0"/>
          <w:sz w:val="20"/>
        </w:rPr>
      </w:pPr>
      <w:r w:rsidRPr="0058136C">
        <w:rPr>
          <w:sz w:val="20"/>
        </w:rPr>
        <w:t>Техника безопасности</w:t>
      </w:r>
    </w:p>
    <w:p w:rsidR="00E47380" w:rsidRPr="0058136C" w:rsidRDefault="00E47380">
      <w:pPr>
        <w:spacing w:before="15" w:line="260" w:lineRule="exact"/>
        <w:rPr>
          <w:szCs w:val="26"/>
        </w:rPr>
      </w:pPr>
    </w:p>
    <w:p w:rsidR="00E47380" w:rsidRPr="0058136C" w:rsidRDefault="0058136C">
      <w:pPr>
        <w:pStyle w:val="a3"/>
        <w:spacing w:before="72"/>
        <w:rPr>
          <w:sz w:val="18"/>
        </w:rPr>
      </w:pPr>
      <w:r w:rsidRPr="0058136C">
        <w:rPr>
          <w:sz w:val="18"/>
        </w:rPr>
        <w:t>Во время работы с краской не курить, не есть и не пить. Хранить в недоступном для детей месте.</w:t>
      </w:r>
    </w:p>
    <w:p w:rsidR="00E47380" w:rsidRPr="0058136C" w:rsidRDefault="00E47380">
      <w:pPr>
        <w:spacing w:before="10" w:line="120" w:lineRule="exact"/>
        <w:rPr>
          <w:sz w:val="8"/>
          <w:szCs w:val="12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58136C">
      <w:pPr>
        <w:pStyle w:val="3"/>
        <w:ind w:left="3552" w:right="3546"/>
        <w:jc w:val="center"/>
        <w:rPr>
          <w:b w:val="0"/>
          <w:bCs w:val="0"/>
          <w:sz w:val="20"/>
        </w:rPr>
      </w:pPr>
      <w:r w:rsidRPr="0058136C">
        <w:rPr>
          <w:sz w:val="20"/>
        </w:rPr>
        <w:t>Удаление с инструментов</w:t>
      </w:r>
    </w:p>
    <w:p w:rsidR="00E47380" w:rsidRPr="0058136C" w:rsidRDefault="00E47380">
      <w:pPr>
        <w:spacing w:before="13" w:line="260" w:lineRule="exact"/>
        <w:rPr>
          <w:szCs w:val="26"/>
        </w:rPr>
      </w:pPr>
    </w:p>
    <w:p w:rsidR="00E47380" w:rsidRPr="0058136C" w:rsidRDefault="0058136C">
      <w:pPr>
        <w:pStyle w:val="a3"/>
        <w:spacing w:before="72"/>
        <w:rPr>
          <w:sz w:val="18"/>
        </w:rPr>
      </w:pPr>
      <w:r w:rsidRPr="0058136C">
        <w:rPr>
          <w:sz w:val="18"/>
        </w:rPr>
        <w:t xml:space="preserve">Инструменты очищать сразу же после нанесения краски. Для этого использовать </w:t>
      </w:r>
      <w:proofErr w:type="spellStart"/>
      <w:r w:rsidRPr="0058136C">
        <w:rPr>
          <w:sz w:val="18"/>
        </w:rPr>
        <w:t>Nitroverdünnung</w:t>
      </w:r>
      <w:proofErr w:type="spellEnd"/>
      <w:r w:rsidRPr="0058136C">
        <w:rPr>
          <w:sz w:val="18"/>
        </w:rPr>
        <w:t>.</w:t>
      </w:r>
    </w:p>
    <w:p w:rsidR="00E47380" w:rsidRPr="0058136C" w:rsidRDefault="00E47380">
      <w:pPr>
        <w:spacing w:before="5" w:line="130" w:lineRule="exact"/>
        <w:rPr>
          <w:sz w:val="9"/>
          <w:szCs w:val="13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E47380">
      <w:pPr>
        <w:spacing w:line="220" w:lineRule="exact"/>
        <w:rPr>
          <w:sz w:val="18"/>
        </w:rPr>
      </w:pPr>
    </w:p>
    <w:p w:rsidR="00E47380" w:rsidRPr="0058136C" w:rsidRDefault="0058136C">
      <w:pPr>
        <w:ind w:left="187" w:right="180" w:hanging="1"/>
        <w:jc w:val="center"/>
        <w:rPr>
          <w:rFonts w:ascii="Arial" w:eastAsia="Arial" w:hAnsi="Arial" w:cs="Arial"/>
          <w:sz w:val="12"/>
          <w:szCs w:val="16"/>
        </w:rPr>
      </w:pPr>
      <w:r w:rsidRPr="0058136C">
        <w:rPr>
          <w:rFonts w:ascii="Arial"/>
          <w:sz w:val="12"/>
        </w:rPr>
        <w:t>Этот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лист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технических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данных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представлен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исключительно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для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ознакомления</w:t>
      </w:r>
      <w:r w:rsidRPr="0058136C">
        <w:rPr>
          <w:rFonts w:ascii="Arial"/>
          <w:sz w:val="12"/>
        </w:rPr>
        <w:t xml:space="preserve">! </w:t>
      </w:r>
      <w:r w:rsidRPr="0058136C">
        <w:rPr>
          <w:rFonts w:ascii="Arial"/>
          <w:sz w:val="12"/>
        </w:rPr>
        <w:t>По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нашей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информации</w:t>
      </w:r>
      <w:r w:rsidRPr="0058136C">
        <w:rPr>
          <w:rFonts w:ascii="Arial"/>
          <w:sz w:val="12"/>
        </w:rPr>
        <w:t xml:space="preserve">, </w:t>
      </w:r>
      <w:r w:rsidRPr="0058136C">
        <w:rPr>
          <w:rFonts w:ascii="Arial"/>
          <w:sz w:val="12"/>
        </w:rPr>
        <w:t>имеющейся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на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момент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публикации</w:t>
      </w:r>
      <w:r w:rsidRPr="0058136C">
        <w:rPr>
          <w:rFonts w:ascii="Arial"/>
          <w:sz w:val="12"/>
        </w:rPr>
        <w:t xml:space="preserve">, </w:t>
      </w:r>
      <w:r w:rsidRPr="0058136C">
        <w:rPr>
          <w:rFonts w:ascii="Arial"/>
          <w:sz w:val="12"/>
        </w:rPr>
        <w:t>приведенные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данные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соответствуют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действующим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стандартам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и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основаны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на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многолетнем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опыте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производства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данной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продукции</w:t>
      </w:r>
      <w:r w:rsidRPr="0058136C">
        <w:rPr>
          <w:rFonts w:ascii="Arial"/>
          <w:sz w:val="12"/>
        </w:rPr>
        <w:t xml:space="preserve">. </w:t>
      </w:r>
      <w:r w:rsidRPr="0058136C">
        <w:rPr>
          <w:rFonts w:ascii="Arial"/>
          <w:sz w:val="12"/>
        </w:rPr>
        <w:t>Тем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не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менее</w:t>
      </w:r>
      <w:r w:rsidRPr="0058136C">
        <w:rPr>
          <w:rFonts w:ascii="Arial"/>
          <w:sz w:val="12"/>
        </w:rPr>
        <w:t xml:space="preserve">, </w:t>
      </w:r>
      <w:r w:rsidRPr="0058136C">
        <w:rPr>
          <w:rFonts w:ascii="Arial"/>
          <w:sz w:val="12"/>
        </w:rPr>
        <w:t>представленная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информация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не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является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юридически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обязывающей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и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не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подразумевает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каких</w:t>
      </w:r>
      <w:r w:rsidRPr="0058136C">
        <w:rPr>
          <w:rFonts w:ascii="Arial"/>
          <w:sz w:val="12"/>
        </w:rPr>
        <w:t>-</w:t>
      </w:r>
      <w:r w:rsidRPr="0058136C">
        <w:rPr>
          <w:rFonts w:ascii="Arial"/>
          <w:sz w:val="12"/>
        </w:rPr>
        <w:t>либо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гарантий</w:t>
      </w:r>
      <w:r w:rsidRPr="0058136C">
        <w:rPr>
          <w:rFonts w:ascii="Arial"/>
          <w:sz w:val="12"/>
        </w:rPr>
        <w:t xml:space="preserve">. </w:t>
      </w:r>
      <w:r w:rsidRPr="0058136C">
        <w:rPr>
          <w:rFonts w:ascii="Arial"/>
          <w:sz w:val="12"/>
        </w:rPr>
        <w:t>При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работе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с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продукцией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следует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соблюдать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рекомендации</w:t>
      </w:r>
      <w:r w:rsidRPr="0058136C">
        <w:rPr>
          <w:rFonts w:ascii="Arial"/>
          <w:sz w:val="12"/>
        </w:rPr>
        <w:t xml:space="preserve">, </w:t>
      </w:r>
      <w:r w:rsidRPr="0058136C">
        <w:rPr>
          <w:rFonts w:ascii="Arial"/>
          <w:sz w:val="12"/>
        </w:rPr>
        <w:t>содержащиеся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в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соответствующих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паспортах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безопасности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материалов</w:t>
      </w:r>
      <w:r w:rsidRPr="0058136C">
        <w:rPr>
          <w:rFonts w:ascii="Arial"/>
          <w:sz w:val="12"/>
        </w:rPr>
        <w:t xml:space="preserve">, </w:t>
      </w:r>
      <w:r w:rsidRPr="0058136C">
        <w:rPr>
          <w:rFonts w:ascii="Arial"/>
          <w:sz w:val="12"/>
        </w:rPr>
        <w:t>и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указания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на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этикетке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продукции</w:t>
      </w:r>
      <w:r w:rsidRPr="0058136C">
        <w:rPr>
          <w:rFonts w:ascii="Arial"/>
          <w:sz w:val="12"/>
        </w:rPr>
        <w:t xml:space="preserve">. </w:t>
      </w:r>
      <w:r w:rsidRPr="0058136C">
        <w:rPr>
          <w:rFonts w:ascii="Arial"/>
          <w:sz w:val="12"/>
        </w:rPr>
        <w:t>Компания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оставляет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за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собой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право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в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любое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время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добавлять</w:t>
      </w:r>
      <w:r w:rsidRPr="0058136C">
        <w:rPr>
          <w:rFonts w:ascii="Arial"/>
          <w:sz w:val="12"/>
        </w:rPr>
        <w:t xml:space="preserve">, </w:t>
      </w:r>
      <w:r w:rsidRPr="0058136C">
        <w:rPr>
          <w:rFonts w:ascii="Arial"/>
          <w:sz w:val="12"/>
        </w:rPr>
        <w:t>удалять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или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изменять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информацию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без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предварительного</w:t>
      </w:r>
      <w:r w:rsidRPr="0058136C">
        <w:rPr>
          <w:rFonts w:ascii="Arial"/>
          <w:sz w:val="12"/>
        </w:rPr>
        <w:t xml:space="preserve"> </w:t>
      </w:r>
      <w:r w:rsidRPr="0058136C">
        <w:rPr>
          <w:rFonts w:ascii="Arial"/>
          <w:sz w:val="12"/>
        </w:rPr>
        <w:t>уведомления</w:t>
      </w:r>
      <w:r w:rsidRPr="0058136C">
        <w:rPr>
          <w:rFonts w:ascii="Arial"/>
          <w:sz w:val="12"/>
        </w:rPr>
        <w:t>.</w:t>
      </w:r>
    </w:p>
    <w:p w:rsidR="00E47380" w:rsidRPr="0058136C" w:rsidRDefault="00E47380">
      <w:pPr>
        <w:spacing w:before="6" w:line="220" w:lineRule="exact"/>
        <w:rPr>
          <w:sz w:val="18"/>
        </w:rPr>
      </w:pPr>
    </w:p>
    <w:p w:rsidR="00E47380" w:rsidRPr="0058136C" w:rsidRDefault="0058136C">
      <w:pPr>
        <w:spacing w:before="76"/>
        <w:ind w:left="1987"/>
        <w:rPr>
          <w:rFonts w:ascii="Times New Roman" w:eastAsia="Times New Roman" w:hAnsi="Times New Roman" w:cs="Times New Roman"/>
          <w:sz w:val="14"/>
          <w:szCs w:val="18"/>
        </w:rPr>
      </w:pPr>
      <w:proofErr w:type="spellStart"/>
      <w:r w:rsidRPr="0058136C">
        <w:rPr>
          <w:rFonts w:ascii="Times New Roman" w:hAnsi="Times New Roman"/>
          <w:b/>
          <w:sz w:val="14"/>
        </w:rPr>
        <w:t>MIPA</w:t>
      </w:r>
      <w:proofErr w:type="spellEnd"/>
      <w:r w:rsidRPr="0058136C">
        <w:rPr>
          <w:rFonts w:ascii="Times New Roman" w:hAnsi="Times New Roman"/>
          <w:b/>
          <w:sz w:val="14"/>
        </w:rPr>
        <w:t xml:space="preserve"> </w:t>
      </w:r>
      <w:proofErr w:type="spellStart"/>
      <w:r w:rsidRPr="0058136C">
        <w:rPr>
          <w:rFonts w:ascii="Times New Roman" w:hAnsi="Times New Roman"/>
          <w:b/>
          <w:sz w:val="14"/>
        </w:rPr>
        <w:t>SE</w:t>
      </w:r>
      <w:proofErr w:type="spellEnd"/>
      <w:r w:rsidRPr="0058136C">
        <w:rPr>
          <w:rFonts w:ascii="Times New Roman" w:hAnsi="Times New Roman"/>
          <w:b/>
          <w:sz w:val="14"/>
        </w:rPr>
        <w:t xml:space="preserve"> · D-84051 </w:t>
      </w:r>
      <w:proofErr w:type="spellStart"/>
      <w:r w:rsidRPr="0058136C">
        <w:rPr>
          <w:rFonts w:ascii="Times New Roman" w:hAnsi="Times New Roman"/>
          <w:b/>
          <w:sz w:val="14"/>
        </w:rPr>
        <w:t>Эссенбах</w:t>
      </w:r>
      <w:proofErr w:type="spellEnd"/>
      <w:r w:rsidRPr="0058136C">
        <w:rPr>
          <w:rFonts w:ascii="Times New Roman" w:hAnsi="Times New Roman"/>
          <w:b/>
          <w:sz w:val="14"/>
        </w:rPr>
        <w:t>· Тел. 08703/922-0 · Телефакс 08703/922-100</w:t>
      </w:r>
    </w:p>
    <w:sectPr w:rsidR="00E47380" w:rsidRPr="0058136C">
      <w:type w:val="continuous"/>
      <w:pgSz w:w="11910" w:h="16850"/>
      <w:pgMar w:top="720" w:right="12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2667A"/>
    <w:multiLevelType w:val="hybridMultilevel"/>
    <w:tmpl w:val="54F22E4A"/>
    <w:lvl w:ilvl="0" w:tplc="2D5C7DB0">
      <w:start w:val="1"/>
      <w:numFmt w:val="bullet"/>
      <w:lvlText w:val="-"/>
      <w:lvlJc w:val="left"/>
      <w:pPr>
        <w:ind w:left="3178" w:hanging="226"/>
      </w:pPr>
      <w:rPr>
        <w:rFonts w:ascii="Arial" w:eastAsia="Arial" w:hAnsi="Arial" w:hint="default"/>
        <w:sz w:val="22"/>
        <w:szCs w:val="22"/>
      </w:rPr>
    </w:lvl>
    <w:lvl w:ilvl="1" w:tplc="66D80002">
      <w:start w:val="1"/>
      <w:numFmt w:val="bullet"/>
      <w:lvlText w:val="•"/>
      <w:lvlJc w:val="left"/>
      <w:pPr>
        <w:ind w:left="3801" w:hanging="226"/>
      </w:pPr>
      <w:rPr>
        <w:rFonts w:hint="default"/>
      </w:rPr>
    </w:lvl>
    <w:lvl w:ilvl="2" w:tplc="9C9CAC8C">
      <w:start w:val="1"/>
      <w:numFmt w:val="bullet"/>
      <w:lvlText w:val="•"/>
      <w:lvlJc w:val="left"/>
      <w:pPr>
        <w:ind w:left="4424" w:hanging="226"/>
      </w:pPr>
      <w:rPr>
        <w:rFonts w:hint="default"/>
      </w:rPr>
    </w:lvl>
    <w:lvl w:ilvl="3" w:tplc="1286DEE2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02D039C6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D346A8E8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58485C9C">
      <w:start w:val="1"/>
      <w:numFmt w:val="bullet"/>
      <w:lvlText w:val="•"/>
      <w:lvlJc w:val="left"/>
      <w:pPr>
        <w:ind w:left="6915" w:hanging="226"/>
      </w:pPr>
      <w:rPr>
        <w:rFonts w:hint="default"/>
      </w:rPr>
    </w:lvl>
    <w:lvl w:ilvl="7" w:tplc="358CB028">
      <w:start w:val="1"/>
      <w:numFmt w:val="bullet"/>
      <w:lvlText w:val="•"/>
      <w:lvlJc w:val="left"/>
      <w:pPr>
        <w:ind w:left="7538" w:hanging="226"/>
      </w:pPr>
      <w:rPr>
        <w:rFonts w:hint="default"/>
      </w:rPr>
    </w:lvl>
    <w:lvl w:ilvl="8" w:tplc="8BD28510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47380"/>
    <w:rsid w:val="00470C9F"/>
    <w:rsid w:val="0058136C"/>
    <w:rsid w:val="00E4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5"/>
      <w:ind w:left="3574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7"/>
      <w:ind w:left="3572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3553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72"/>
      <w:ind w:left="115"/>
      <w:outlineLvl w:val="3"/>
    </w:pPr>
    <w:rPr>
      <w:rFonts w:ascii="Arial" w:eastAsia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15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692</Words>
  <Characters>3951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proflingva10</cp:lastModifiedBy>
  <cp:revision>3</cp:revision>
  <dcterms:created xsi:type="dcterms:W3CDTF">2015-10-28T13:12:00Z</dcterms:created>
  <dcterms:modified xsi:type="dcterms:W3CDTF">2015-11-23T12:22:00Z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